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ED" w:rsidRDefault="001F06ED" w:rsidP="001F06ED">
      <w:pPr>
        <w:pStyle w:val="Nagwek2"/>
        <w:tabs>
          <w:tab w:val="left" w:pos="5954"/>
        </w:tabs>
        <w:ind w:left="5954" w:firstLine="418"/>
      </w:pPr>
      <w:r>
        <w:t>Załącznik nr 1 do SIWZ</w:t>
      </w:r>
    </w:p>
    <w:p w:rsidR="001F06ED" w:rsidRDefault="001F06ED" w:rsidP="001F06ED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LP.281.11</w:t>
      </w:r>
      <w:r>
        <w:rPr>
          <w:rFonts w:cs="Arial"/>
          <w:b/>
          <w:sz w:val="20"/>
        </w:rPr>
        <w:t>0.2019</w:t>
      </w:r>
    </w:p>
    <w:p w:rsidR="001F06ED" w:rsidRDefault="001F06ED" w:rsidP="001F06ED">
      <w:pPr>
        <w:rPr>
          <w:b/>
        </w:rPr>
      </w:pPr>
    </w:p>
    <w:p w:rsidR="001F06ED" w:rsidRDefault="001F06ED" w:rsidP="001F06ED"/>
    <w:p w:rsidR="001F06ED" w:rsidRDefault="001F06ED" w:rsidP="001F06ED">
      <w:pPr>
        <w:pStyle w:val="Nagwek1"/>
        <w:spacing w:before="60"/>
        <w:rPr>
          <w:rFonts w:ascii="Arial" w:hAnsi="Arial"/>
        </w:rPr>
      </w:pPr>
    </w:p>
    <w:p w:rsidR="001F06ED" w:rsidRDefault="001F06ED" w:rsidP="001F06ED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Wymagania techniczne i technologiczne</w:t>
      </w:r>
    </w:p>
    <w:p w:rsidR="001F06ED" w:rsidRPr="00C27871" w:rsidRDefault="001F06ED" w:rsidP="001F06ED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F06ED" w:rsidRPr="00C27871" w:rsidRDefault="001F06ED" w:rsidP="001F06ED">
      <w:pPr>
        <w:pStyle w:val="pkt"/>
        <w:spacing w:after="0" w:line="276" w:lineRule="auto"/>
        <w:ind w:left="567" w:hanging="567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C27871">
        <w:rPr>
          <w:rFonts w:ascii="Arial" w:hAnsi="Arial" w:cs="Arial"/>
          <w:b/>
          <w:sz w:val="20"/>
          <w:szCs w:val="20"/>
          <w:u w:val="single"/>
        </w:rPr>
        <w:t>DOTYCZY ZADANIA 1 i 2:</w:t>
      </w:r>
    </w:p>
    <w:p w:rsidR="001F06ED" w:rsidRPr="00C27871" w:rsidRDefault="001F06ED" w:rsidP="001F06ED">
      <w:pPr>
        <w:pStyle w:val="pkt"/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27871">
        <w:rPr>
          <w:rFonts w:ascii="Arial" w:hAnsi="Arial" w:cs="Arial"/>
          <w:sz w:val="20"/>
          <w:szCs w:val="20"/>
        </w:rPr>
        <w:t>Oferowane produkty muszą ściśle odpowiadać opisom poszczególnych pozycji  zawartych  w załącznikach nr 3</w:t>
      </w:r>
      <w:r w:rsidRPr="00C27871">
        <w:rPr>
          <w:rFonts w:ascii="Arial" w:hAnsi="Arial" w:cs="Arial"/>
          <w:sz w:val="20"/>
          <w:szCs w:val="20"/>
        </w:rPr>
        <w:t>.1.-3.2</w:t>
      </w:r>
      <w:r w:rsidRPr="00C27871">
        <w:rPr>
          <w:rFonts w:ascii="Arial" w:hAnsi="Arial" w:cs="Arial"/>
          <w:sz w:val="20"/>
          <w:szCs w:val="20"/>
        </w:rPr>
        <w:t xml:space="preserve"> do SIWZ.</w:t>
      </w:r>
    </w:p>
    <w:p w:rsidR="001F06ED" w:rsidRPr="00C27871" w:rsidRDefault="001F06ED" w:rsidP="001F06ED">
      <w:pPr>
        <w:pStyle w:val="pkt"/>
        <w:numPr>
          <w:ilvl w:val="0"/>
          <w:numId w:val="1"/>
        </w:numPr>
        <w:tabs>
          <w:tab w:val="left" w:pos="1134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27871">
        <w:rPr>
          <w:rFonts w:ascii="Arial" w:hAnsi="Arial" w:cs="Arial"/>
          <w:sz w:val="20"/>
          <w:szCs w:val="20"/>
        </w:rPr>
        <w:t>Muszą być dopuszczone do obrotu handlowego na terenie UE.</w:t>
      </w:r>
    </w:p>
    <w:p w:rsidR="001F06ED" w:rsidRPr="00C27871" w:rsidRDefault="001F06ED" w:rsidP="001F06ED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27871">
        <w:rPr>
          <w:rFonts w:ascii="Arial" w:hAnsi="Arial" w:cs="Arial"/>
          <w:sz w:val="20"/>
          <w:szCs w:val="20"/>
        </w:rPr>
        <w:t>Produkty muszą spełniać wszelkie normy i posiadać atesty dopuszczające je do obrotu na rynku handlowym.</w:t>
      </w:r>
    </w:p>
    <w:p w:rsidR="001F06ED" w:rsidRPr="00C27871" w:rsidRDefault="001F06ED" w:rsidP="001F06ED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27871">
        <w:rPr>
          <w:rFonts w:ascii="Arial" w:hAnsi="Arial" w:cs="Arial"/>
          <w:sz w:val="20"/>
          <w:szCs w:val="20"/>
        </w:rPr>
        <w:t>Oferowane produkty muszą być fabrycznie nowe, dobrej jakości, nie uszkodzone, nie mogą posiadać wad ukrytych.</w:t>
      </w:r>
    </w:p>
    <w:p w:rsidR="001F06ED" w:rsidRPr="00C27871" w:rsidRDefault="001F06ED" w:rsidP="001F06ED">
      <w:pPr>
        <w:pStyle w:val="pkt"/>
        <w:numPr>
          <w:ilvl w:val="0"/>
          <w:numId w:val="1"/>
        </w:numPr>
        <w:tabs>
          <w:tab w:val="left" w:pos="851"/>
        </w:tabs>
        <w:spacing w:before="0"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C27871">
        <w:rPr>
          <w:rFonts w:ascii="Arial" w:hAnsi="Arial" w:cs="Arial"/>
          <w:sz w:val="20"/>
          <w:szCs w:val="20"/>
        </w:rPr>
        <w:t xml:space="preserve">Wykonawca zobowiązany jest do dostarczania części identyfikowalnych, to znaczy oznaczonych cechami producenta. </w:t>
      </w:r>
      <w:bookmarkStart w:id="0" w:name="_GoBack"/>
      <w:bookmarkEnd w:id="0"/>
    </w:p>
    <w:p w:rsidR="001F06ED" w:rsidRPr="00C27871" w:rsidRDefault="001F06ED" w:rsidP="001F06ED">
      <w:pPr>
        <w:pStyle w:val="pkt"/>
        <w:tabs>
          <w:tab w:val="left" w:pos="851"/>
        </w:tabs>
        <w:spacing w:before="0" w:after="0" w:line="276" w:lineRule="auto"/>
        <w:rPr>
          <w:rFonts w:ascii="Arial" w:hAnsi="Arial" w:cs="Arial"/>
          <w:sz w:val="20"/>
          <w:szCs w:val="20"/>
        </w:rPr>
      </w:pPr>
    </w:p>
    <w:p w:rsidR="001F06ED" w:rsidRPr="00C27871" w:rsidRDefault="001F06ED" w:rsidP="001F06ED">
      <w:pPr>
        <w:spacing w:before="120" w:after="120" w:line="360" w:lineRule="auto"/>
        <w:rPr>
          <w:b/>
          <w:bCs/>
          <w:sz w:val="20"/>
          <w:u w:val="single"/>
        </w:rPr>
      </w:pPr>
      <w:r w:rsidRPr="00C27871">
        <w:rPr>
          <w:b/>
          <w:bCs/>
          <w:sz w:val="20"/>
          <w:u w:val="single"/>
        </w:rPr>
        <w:t>DOTYCZY ZADANIA 1:</w:t>
      </w:r>
    </w:p>
    <w:p w:rsidR="001F06ED" w:rsidRPr="00C27871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  <w:sz w:val="20"/>
        </w:rPr>
      </w:pPr>
      <w:r w:rsidRPr="00C27871">
        <w:rPr>
          <w:rFonts w:cs="Arial"/>
          <w:sz w:val="20"/>
        </w:rPr>
        <w:t>P</w:t>
      </w:r>
      <w:r w:rsidRPr="00C27871">
        <w:rPr>
          <w:rFonts w:cs="Arial"/>
          <w:sz w:val="20"/>
        </w:rPr>
        <w:t xml:space="preserve">rodukty typu POSH </w:t>
      </w:r>
    </w:p>
    <w:p w:rsidR="001F06ED" w:rsidRPr="00C27871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  <w:sz w:val="20"/>
        </w:rPr>
      </w:pPr>
      <w:r w:rsidRPr="00C27871">
        <w:rPr>
          <w:rFonts w:cs="Arial"/>
          <w:sz w:val="20"/>
        </w:rPr>
        <w:t>zakres temperatury od - 50 do +180 C</w:t>
      </w:r>
    </w:p>
    <w:p w:rsidR="001F06ED" w:rsidRPr="001F06ED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</w:rPr>
      </w:pPr>
      <w:r w:rsidRPr="001F06ED">
        <w:rPr>
          <w:rFonts w:cs="Arial"/>
          <w:sz w:val="20"/>
        </w:rPr>
        <w:t xml:space="preserve">wzmocnienie tekstylne </w:t>
      </w:r>
      <w:proofErr w:type="spellStart"/>
      <w:r w:rsidRPr="001F06ED">
        <w:rPr>
          <w:rFonts w:cs="Arial"/>
          <w:sz w:val="20"/>
        </w:rPr>
        <w:t>Kevlarowe</w:t>
      </w:r>
      <w:proofErr w:type="spellEnd"/>
      <w:r w:rsidRPr="001F06ED">
        <w:rPr>
          <w:rFonts w:cs="Arial"/>
          <w:sz w:val="20"/>
        </w:rPr>
        <w:t xml:space="preserve"> ( Meta Aramidowe )</w:t>
      </w:r>
    </w:p>
    <w:p w:rsidR="001F06ED" w:rsidRPr="001F06ED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</w:rPr>
      </w:pPr>
      <w:r w:rsidRPr="001F06ED">
        <w:rPr>
          <w:rFonts w:cs="Arial"/>
          <w:sz w:val="20"/>
        </w:rPr>
        <w:t xml:space="preserve">twardość 70 ±5 </w:t>
      </w:r>
      <w:proofErr w:type="spellStart"/>
      <w:r w:rsidRPr="001F06ED">
        <w:rPr>
          <w:rFonts w:cs="Arial"/>
          <w:sz w:val="20"/>
        </w:rPr>
        <w:t>Shore’a</w:t>
      </w:r>
      <w:proofErr w:type="spellEnd"/>
    </w:p>
    <w:p w:rsidR="001F06ED" w:rsidRPr="001F06ED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</w:rPr>
      </w:pPr>
      <w:r w:rsidRPr="001F06ED">
        <w:rPr>
          <w:rFonts w:cs="Arial"/>
          <w:sz w:val="20"/>
        </w:rPr>
        <w:t>zakres ciśnienia roboczego pracy w układzie 4 - 4,8 bar</w:t>
      </w:r>
    </w:p>
    <w:p w:rsidR="001F06ED" w:rsidRPr="001F06ED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</w:rPr>
      </w:pPr>
      <w:r w:rsidRPr="001F06ED">
        <w:rPr>
          <w:rFonts w:cs="Arial"/>
          <w:sz w:val="20"/>
        </w:rPr>
        <w:t>minimalne ciśnienie rozrywające 16 bar</w:t>
      </w:r>
    </w:p>
    <w:p w:rsidR="001F06ED" w:rsidRPr="001F06ED" w:rsidRDefault="001F06ED" w:rsidP="001F06ED">
      <w:pPr>
        <w:pStyle w:val="Akapitzlist"/>
        <w:numPr>
          <w:ilvl w:val="0"/>
          <w:numId w:val="3"/>
        </w:numPr>
        <w:spacing w:before="0" w:line="276" w:lineRule="auto"/>
        <w:contextualSpacing w:val="0"/>
        <w:rPr>
          <w:b/>
          <w:bCs/>
        </w:rPr>
      </w:pPr>
      <w:r w:rsidRPr="001F06ED">
        <w:rPr>
          <w:rStyle w:val="longtext"/>
          <w:rFonts w:cs="Arial"/>
          <w:sz w:val="20"/>
          <w:shd w:val="clear" w:color="auto" w:fill="FFFFFF"/>
        </w:rPr>
        <w:t>grubość ścianki dla średnic:</w:t>
      </w:r>
    </w:p>
    <w:p w:rsidR="001F06ED" w:rsidRPr="001F06ED" w:rsidRDefault="001F06ED" w:rsidP="001F06ED">
      <w:pPr>
        <w:pStyle w:val="Nagwek"/>
        <w:spacing w:line="276" w:lineRule="auto"/>
        <w:ind w:left="902"/>
        <w:jc w:val="both"/>
      </w:pPr>
      <w:r w:rsidRPr="001F06ED">
        <w:rPr>
          <w:rStyle w:val="longtext"/>
          <w:shd w:val="clear" w:color="auto" w:fill="FFFFFF"/>
        </w:rPr>
        <w:t xml:space="preserve">- do 48 mm - 4,5mm (+/- 0,5mm) </w:t>
      </w:r>
    </w:p>
    <w:p w:rsidR="001F06ED" w:rsidRPr="001F06ED" w:rsidRDefault="001F06ED" w:rsidP="001F06ED">
      <w:pPr>
        <w:pStyle w:val="Nagwek"/>
        <w:spacing w:line="276" w:lineRule="auto"/>
        <w:ind w:left="902"/>
        <w:jc w:val="both"/>
      </w:pPr>
      <w:r w:rsidRPr="001F06ED">
        <w:rPr>
          <w:rStyle w:val="longtext"/>
          <w:shd w:val="clear" w:color="auto" w:fill="FFFFFF"/>
        </w:rPr>
        <w:t xml:space="preserve">- od 50 do 85 mm - 5mm (+/- 0,5mm ) </w:t>
      </w:r>
    </w:p>
    <w:p w:rsidR="001F06ED" w:rsidRPr="001F06ED" w:rsidRDefault="001F06ED" w:rsidP="001F06ED">
      <w:pPr>
        <w:pStyle w:val="Nagwek"/>
        <w:spacing w:line="276" w:lineRule="auto"/>
        <w:ind w:left="902"/>
        <w:jc w:val="both"/>
      </w:pPr>
      <w:r w:rsidRPr="001F06ED">
        <w:rPr>
          <w:rStyle w:val="longtext"/>
          <w:shd w:val="clear" w:color="auto" w:fill="FFFFFF"/>
        </w:rPr>
        <w:t>- od 89 mm - 4,5mm (+/- 0,5mm)</w:t>
      </w:r>
    </w:p>
    <w:p w:rsidR="001F06ED" w:rsidRPr="001F06ED" w:rsidRDefault="001F06ED" w:rsidP="001F06ED">
      <w:pPr>
        <w:pStyle w:val="Nagwek"/>
        <w:numPr>
          <w:ilvl w:val="0"/>
          <w:numId w:val="3"/>
        </w:numPr>
        <w:spacing w:line="276" w:lineRule="auto"/>
        <w:jc w:val="both"/>
      </w:pPr>
      <w:r w:rsidRPr="001F06ED">
        <w:rPr>
          <w:rStyle w:val="productshowdesc1"/>
        </w:rPr>
        <w:t xml:space="preserve">dopuszczone do stosowania: powietrze, woda, płyn chłodniczy zawierający kwasy organiczne (OAT </w:t>
      </w:r>
      <w:proofErr w:type="spellStart"/>
      <w:r w:rsidRPr="001F06ED">
        <w:rPr>
          <w:rStyle w:val="productshowdesc1"/>
        </w:rPr>
        <w:t>Organic</w:t>
      </w:r>
      <w:proofErr w:type="spellEnd"/>
      <w:r w:rsidRPr="001F06ED">
        <w:rPr>
          <w:rStyle w:val="productshowdesc1"/>
        </w:rPr>
        <w:t xml:space="preserve"> </w:t>
      </w:r>
      <w:proofErr w:type="spellStart"/>
      <w:r w:rsidRPr="001F06ED">
        <w:rPr>
          <w:rStyle w:val="productshowdesc1"/>
        </w:rPr>
        <w:t>Acid</w:t>
      </w:r>
      <w:proofErr w:type="spellEnd"/>
      <w:r w:rsidRPr="001F06ED">
        <w:rPr>
          <w:rStyle w:val="productshowdesc1"/>
        </w:rPr>
        <w:t xml:space="preserve"> Technology)</w:t>
      </w:r>
    </w:p>
    <w:p w:rsidR="001F06ED" w:rsidRPr="001F06ED" w:rsidRDefault="001F06ED" w:rsidP="001F06ED">
      <w:pPr>
        <w:pStyle w:val="pkt"/>
        <w:tabs>
          <w:tab w:val="left" w:pos="851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1F06ED" w:rsidRDefault="001F06ED" w:rsidP="001F06ED"/>
    <w:p w:rsidR="00AF4C46" w:rsidRDefault="00AF4C46"/>
    <w:sectPr w:rsidR="00AF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B7C58"/>
    <w:multiLevelType w:val="hybridMultilevel"/>
    <w:tmpl w:val="290C0BB2"/>
    <w:lvl w:ilvl="0" w:tplc="B344D35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82411F"/>
    <w:multiLevelType w:val="hybridMultilevel"/>
    <w:tmpl w:val="52E80C7C"/>
    <w:lvl w:ilvl="0" w:tplc="75863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7B1D"/>
    <w:multiLevelType w:val="hybridMultilevel"/>
    <w:tmpl w:val="934E9668"/>
    <w:lvl w:ilvl="0" w:tplc="75863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D"/>
    <w:rsid w:val="001F06ED"/>
    <w:rsid w:val="00AF4C46"/>
    <w:rsid w:val="00C2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AD23"/>
  <w15:chartTrackingRefBased/>
  <w15:docId w15:val="{07931707-9E96-4229-B5BF-0E67934E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6ED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6ED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06ED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6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F06E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pktZnak">
    <w:name w:val="pkt Znak"/>
    <w:link w:val="pkt"/>
    <w:locked/>
    <w:rsid w:val="001F06ED"/>
    <w:rPr>
      <w:sz w:val="24"/>
      <w:szCs w:val="24"/>
    </w:rPr>
  </w:style>
  <w:style w:type="paragraph" w:customStyle="1" w:styleId="pkt">
    <w:name w:val="pkt"/>
    <w:basedOn w:val="Normalny"/>
    <w:link w:val="pktZnak"/>
    <w:rsid w:val="001F06ED"/>
    <w:pPr>
      <w:spacing w:after="60"/>
      <w:ind w:left="851" w:hanging="295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F06ED"/>
    <w:pPr>
      <w:spacing w:before="0"/>
      <w:jc w:val="left"/>
    </w:pPr>
    <w:rPr>
      <w:rFonts w:eastAsia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06ED"/>
    <w:rPr>
      <w:rFonts w:ascii="Arial" w:hAnsi="Arial" w:cs="Arial"/>
      <w:sz w:val="20"/>
      <w:szCs w:val="20"/>
      <w:lang w:eastAsia="pl-PL"/>
    </w:rPr>
  </w:style>
  <w:style w:type="character" w:customStyle="1" w:styleId="longtext">
    <w:name w:val="long_text"/>
    <w:basedOn w:val="Domylnaczcionkaakapitu"/>
    <w:rsid w:val="001F06ED"/>
  </w:style>
  <w:style w:type="character" w:customStyle="1" w:styleId="productshowdesc1">
    <w:name w:val="product_show_desc1"/>
    <w:basedOn w:val="Domylnaczcionkaakapitu"/>
    <w:rsid w:val="001F06ED"/>
  </w:style>
  <w:style w:type="paragraph" w:styleId="Akapitzlist">
    <w:name w:val="List Paragraph"/>
    <w:basedOn w:val="Normalny"/>
    <w:uiPriority w:val="34"/>
    <w:qFormat/>
    <w:rsid w:val="001F0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6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cp:lastPrinted>2019-06-21T10:04:00Z</cp:lastPrinted>
  <dcterms:created xsi:type="dcterms:W3CDTF">2019-06-21T09:28:00Z</dcterms:created>
  <dcterms:modified xsi:type="dcterms:W3CDTF">2019-06-21T10:44:00Z</dcterms:modified>
</cp:coreProperties>
</file>