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EF" w:rsidRPr="00244505" w:rsidRDefault="000A19EF" w:rsidP="000A19EF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 w:rsidRPr="00D9109E">
        <w:rPr>
          <w:rFonts w:ascii="Arial" w:hAnsi="Arial" w:cs="Arial"/>
          <w:b/>
          <w:sz w:val="20"/>
          <w:u w:val="single"/>
          <w:lang w:val="pl-PL"/>
        </w:rPr>
        <w:t>Wymagane uzgodnienia Wykonawcy z Zamawiającym w okresie pomiędzy podpisaniem umowy a odbiorem pierwszego autobusu z dostawy</w:t>
      </w:r>
      <w:r w:rsidR="00D93D80">
        <w:rPr>
          <w:rFonts w:ascii="Arial" w:hAnsi="Arial" w:cs="Arial"/>
          <w:b/>
          <w:sz w:val="20"/>
          <w:u w:val="single"/>
          <w:lang w:val="pl-PL"/>
        </w:rPr>
        <w:t xml:space="preserve"> </w:t>
      </w:r>
      <w:r w:rsidR="009863E2">
        <w:rPr>
          <w:rFonts w:ascii="Arial" w:hAnsi="Arial" w:cs="Arial"/>
          <w:b/>
          <w:sz w:val="20"/>
          <w:u w:val="single"/>
          <w:lang w:val="pl-PL"/>
        </w:rPr>
        <w:t xml:space="preserve"> </w:t>
      </w:r>
    </w:p>
    <w:p w:rsidR="00244505" w:rsidRPr="00244505" w:rsidRDefault="00244505" w:rsidP="000A19EF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>Uzgodnienia dokony</w:t>
      </w:r>
      <w:r w:rsidR="0019756D">
        <w:rPr>
          <w:rFonts w:ascii="Arial" w:hAnsi="Arial" w:cs="Arial"/>
          <w:b/>
          <w:sz w:val="20"/>
          <w:lang w:val="pl-PL"/>
        </w:rPr>
        <w:t xml:space="preserve">wane są u Zamawiającego, chyba </w:t>
      </w:r>
      <w:r w:rsidRPr="00244505">
        <w:rPr>
          <w:rFonts w:ascii="Arial" w:hAnsi="Arial" w:cs="Arial"/>
          <w:b/>
          <w:sz w:val="20"/>
          <w:lang w:val="pl-PL"/>
        </w:rPr>
        <w:t xml:space="preserve">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0A19EF" w:rsidRPr="00E1498D" w:rsidTr="007F14C6">
        <w:trPr>
          <w:trHeight w:val="1153"/>
        </w:trPr>
        <w:tc>
          <w:tcPr>
            <w:tcW w:w="675" w:type="dxa"/>
          </w:tcPr>
          <w:p w:rsidR="000A19EF" w:rsidRPr="00DE4C6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 w:rsidRPr="00DE4C6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</w:tcPr>
          <w:p w:rsidR="000A19EF" w:rsidRPr="00DE4C6F" w:rsidRDefault="000A19EF" w:rsidP="006A32A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wskazany punkt z załącznika nr 1 do SIWZ (wymagania techniczne autobusu miejskiego </w:t>
            </w:r>
            <w:r w:rsidR="007734FA" w:rsidRPr="00DE4C6F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przegubowego</w:t>
            </w:r>
            <w:r w:rsidR="006A32A2" w:rsidRPr="00DE4C6F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 xml:space="preserve"> zasilanego energia elektryczną</w:t>
            </w: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4568" w:type="dxa"/>
          </w:tcPr>
          <w:p w:rsidR="000A19EF" w:rsidRPr="00DE4C6F" w:rsidRDefault="000A19EF" w:rsidP="00875AF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i maksymalne terminy dokonania uzgodnień -  po podpisaniu umowy</w:t>
            </w:r>
          </w:p>
        </w:tc>
      </w:tr>
      <w:bookmarkEnd w:id="0"/>
      <w:tr w:rsidR="000A19EF" w:rsidRPr="00E1498D" w:rsidTr="007F14C6">
        <w:tc>
          <w:tcPr>
            <w:tcW w:w="675" w:type="dxa"/>
          </w:tcPr>
          <w:p w:rsidR="000A19EF" w:rsidRPr="00DE4C6F" w:rsidRDefault="003A787D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DE4C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A19EF" w:rsidRPr="00DE4C6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DE4C6F">
              <w:rPr>
                <w:rFonts w:ascii="Arial" w:hAnsi="Arial" w:cs="Arial"/>
                <w:sz w:val="20"/>
                <w:szCs w:val="20"/>
              </w:rPr>
              <w:t>XIV.1 i 2 Identyfikacja wizualna</w:t>
            </w:r>
          </w:p>
          <w:p w:rsidR="000A19EF" w:rsidRPr="00DE4C6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</w:tcPr>
          <w:p w:rsidR="000A19EF" w:rsidRPr="00DE4C6F" w:rsidRDefault="000A19EF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Schemat i kolorystyka malowania pojazdów oraz system oznaczeń (piktogramy i naklejki) wymagają uzgodnienia z Zamawiającym w terminie </w:t>
            </w: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  <w:tr w:rsidR="00163022" w:rsidRPr="00E1498D" w:rsidTr="007F14C6">
        <w:tc>
          <w:tcPr>
            <w:tcW w:w="675" w:type="dxa"/>
          </w:tcPr>
          <w:p w:rsidR="00163022" w:rsidRPr="00DE4C6F" w:rsidRDefault="003A787D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DE4C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63022" w:rsidRPr="00DE4C6F" w:rsidRDefault="00163022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>XV.3.c. Organizacja przestrzeni pasażerskiej</w:t>
            </w:r>
          </w:p>
        </w:tc>
        <w:tc>
          <w:tcPr>
            <w:tcW w:w="4568" w:type="dxa"/>
          </w:tcPr>
          <w:p w:rsidR="00163022" w:rsidRPr="00DE4C6F" w:rsidRDefault="00163022" w:rsidP="00163022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Kolorystyka wkładek tapicerskich siedziska i oparcia wymaga uzgodnienia z Zamawiającym w terminie do </w:t>
            </w: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umowy.</w:t>
            </w:r>
          </w:p>
        </w:tc>
      </w:tr>
      <w:tr w:rsidR="006A32A2" w:rsidRPr="00E1498D" w:rsidTr="007F14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Pr="00DE4C6F" w:rsidRDefault="006A32A2" w:rsidP="00867C3F">
            <w:pPr>
              <w:rPr>
                <w:rFonts w:ascii="Arial" w:hAnsi="Arial" w:cs="Arial"/>
                <w:sz w:val="20"/>
                <w:szCs w:val="20"/>
              </w:rPr>
            </w:pPr>
            <w:r w:rsidRPr="00E1498D">
              <w:rPr>
                <w:rFonts w:ascii="Arial" w:hAnsi="Arial" w:cs="Arial"/>
                <w:sz w:val="20"/>
                <w:szCs w:val="20"/>
                <w:lang w:val="pl-PL"/>
                <w:rPrChange w:id="1" w:author="Bylińska Agata" w:date="2019-09-02T10:0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br w:type="page"/>
            </w:r>
            <w:r w:rsidRPr="00E1498D">
              <w:rPr>
                <w:rFonts w:ascii="Arial" w:hAnsi="Arial" w:cs="Arial"/>
                <w:sz w:val="20"/>
                <w:szCs w:val="20"/>
                <w:lang w:val="pl-PL"/>
                <w:rPrChange w:id="2" w:author="Bylińska Agata" w:date="2019-09-02T10:07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br w:type="page"/>
            </w:r>
            <w:r w:rsidRPr="00DE4C6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Pr="00DE4C6F" w:rsidRDefault="006A32A2" w:rsidP="006A32A2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wskazany punkt z załącznika nr 1a do SIWZ (systemy informatyczne)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A2" w:rsidRPr="00DE4C6F" w:rsidRDefault="006A32A2" w:rsidP="006A32A2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i maksymalne terminy dokonania uzgodnień -  po podpisaniu umowy</w:t>
            </w:r>
          </w:p>
        </w:tc>
      </w:tr>
      <w:tr w:rsidR="00412894" w:rsidRPr="00E1498D" w:rsidTr="007F14C6">
        <w:trPr>
          <w:trHeight w:val="1231"/>
        </w:trPr>
        <w:tc>
          <w:tcPr>
            <w:tcW w:w="675" w:type="dxa"/>
          </w:tcPr>
          <w:p w:rsidR="00412894" w:rsidRPr="00DE4C6F" w:rsidRDefault="00494AF3" w:rsidP="00494AF3">
            <w:pPr>
              <w:rPr>
                <w:rFonts w:ascii="Arial" w:hAnsi="Arial" w:cs="Arial"/>
                <w:sz w:val="20"/>
                <w:szCs w:val="20"/>
              </w:rPr>
            </w:pPr>
            <w:r w:rsidRPr="00DE4C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12894" w:rsidRPr="00DE4C6F" w:rsidRDefault="00494AF3" w:rsidP="00875A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>VII</w:t>
            </w:r>
            <w:r w:rsidR="00DC6A1C">
              <w:rPr>
                <w:rFonts w:ascii="Arial" w:hAnsi="Arial" w:cs="Arial"/>
                <w:sz w:val="20"/>
                <w:szCs w:val="20"/>
                <w:lang w:val="pl-PL"/>
              </w:rPr>
              <w:t>.20</w:t>
            </w:r>
            <w:r w:rsidR="0041289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Urządzenia kasujące bilety</w:t>
            </w:r>
          </w:p>
        </w:tc>
        <w:tc>
          <w:tcPr>
            <w:tcW w:w="4568" w:type="dxa"/>
          </w:tcPr>
          <w:p w:rsidR="00412894" w:rsidRPr="00DE4C6F" w:rsidRDefault="00412894" w:rsidP="00412894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Dokładne miejsce montażu kasowników musi zostać przedstawione do akceptacji Zamawiającemu w terminie do </w:t>
            </w: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umowy.</w:t>
            </w:r>
          </w:p>
        </w:tc>
      </w:tr>
      <w:tr w:rsidR="00412894" w:rsidRPr="00E1498D" w:rsidTr="007F14C6">
        <w:tc>
          <w:tcPr>
            <w:tcW w:w="675" w:type="dxa"/>
          </w:tcPr>
          <w:p w:rsidR="00412894" w:rsidRPr="00DE4C6F" w:rsidRDefault="00494AF3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3969" w:type="dxa"/>
          </w:tcPr>
          <w:p w:rsidR="00412894" w:rsidRDefault="00832839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>VIII</w:t>
            </w:r>
            <w:r w:rsidR="00DC6A1C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  <w:r w:rsidR="00D074B6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9E0A23" w:rsidRPr="00DE4C6F">
              <w:rPr>
                <w:rFonts w:ascii="Arial" w:hAnsi="Arial" w:cs="Arial"/>
                <w:sz w:val="20"/>
                <w:szCs w:val="20"/>
                <w:lang w:val="pl-PL"/>
              </w:rPr>
              <w:t>Automat biletowy</w:t>
            </w:r>
          </w:p>
          <w:p w:rsidR="007F14C6" w:rsidRPr="00E1498D" w:rsidRDefault="00DC6A1C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498D">
              <w:rPr>
                <w:rFonts w:ascii="Arial" w:hAnsi="Arial" w:cs="Arial"/>
                <w:sz w:val="20"/>
                <w:szCs w:val="20"/>
                <w:lang w:val="pl-PL"/>
              </w:rPr>
              <w:t xml:space="preserve">6) h), </w:t>
            </w:r>
          </w:p>
          <w:p w:rsidR="007F14C6" w:rsidRPr="00E1498D" w:rsidRDefault="00DC6A1C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498D">
              <w:rPr>
                <w:rFonts w:ascii="Arial" w:hAnsi="Arial" w:cs="Arial"/>
                <w:sz w:val="20"/>
                <w:szCs w:val="20"/>
                <w:lang w:val="pl-PL"/>
              </w:rPr>
              <w:t xml:space="preserve">6) m), </w:t>
            </w:r>
          </w:p>
          <w:p w:rsidR="007F14C6" w:rsidRDefault="00DC6A1C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 xml:space="preserve">9) a), </w:t>
            </w:r>
          </w:p>
          <w:p w:rsidR="007F14C6" w:rsidRDefault="00DC6A1C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 xml:space="preserve">10) d), </w:t>
            </w:r>
          </w:p>
          <w:p w:rsidR="007F14C6" w:rsidRDefault="00DC6A1C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 xml:space="preserve">11) </w:t>
            </w:r>
            <w:r w:rsidR="007F14C6" w:rsidRPr="007F14C6">
              <w:rPr>
                <w:rFonts w:ascii="Arial" w:hAnsi="Arial" w:cs="Arial"/>
                <w:sz w:val="20"/>
                <w:szCs w:val="20"/>
              </w:rPr>
              <w:t xml:space="preserve">h), </w:t>
            </w:r>
          </w:p>
          <w:p w:rsidR="007F14C6" w:rsidRDefault="007F14C6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 xml:space="preserve">11) y), </w:t>
            </w:r>
          </w:p>
          <w:p w:rsidR="007F14C6" w:rsidRDefault="007F14C6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 xml:space="preserve">12) g), </w:t>
            </w:r>
          </w:p>
          <w:p w:rsidR="007F14C6" w:rsidRDefault="007F14C6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 xml:space="preserve">12) k), </w:t>
            </w:r>
          </w:p>
          <w:p w:rsidR="00DC6A1C" w:rsidRPr="007F14C6" w:rsidRDefault="007F14C6" w:rsidP="008328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14C6">
              <w:rPr>
                <w:rFonts w:ascii="Arial" w:hAnsi="Arial" w:cs="Arial"/>
                <w:sz w:val="20"/>
                <w:szCs w:val="20"/>
              </w:rPr>
              <w:t>16) d) 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68" w:type="dxa"/>
          </w:tcPr>
          <w:p w:rsidR="00832839" w:rsidRPr="00DE4C6F" w:rsidRDefault="00832839" w:rsidP="00832839">
            <w:pPr>
              <w:pStyle w:val="Akapitzlist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Szczegóły dotyczące GUI (Graficzny Interfejs Użytkownika) oraz wszelkich wydruków z automatu włącznie z biletami  - uzgodnienia 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z Zamawiającym w terminie do </w:t>
            </w:r>
            <w:r w:rsidR="00507344"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</w:t>
            </w:r>
          </w:p>
          <w:p w:rsidR="00832839" w:rsidRPr="00DE4C6F" w:rsidRDefault="00832839" w:rsidP="00832839">
            <w:pPr>
              <w:pStyle w:val="Akapitzlist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32839" w:rsidRPr="00DE4C6F" w:rsidRDefault="00832839" w:rsidP="00832839">
            <w:pPr>
              <w:pStyle w:val="Akapitzlist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Przekazanie Wykonawcy czytników Karty Krakowskiej, Krakowskiej Karty Miejskiej, Legitymacji Studenckiej oraz Małopolskiej Karty Aglomeracyjnej </w:t>
            </w:r>
            <w:r w:rsidR="00DE4C6F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i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szczegół</w:t>
            </w:r>
            <w:r w:rsidR="00DE4C6F" w:rsidRPr="00DE4C6F">
              <w:rPr>
                <w:rFonts w:ascii="Arial" w:hAnsi="Arial" w:cs="Arial"/>
                <w:sz w:val="20"/>
                <w:szCs w:val="20"/>
                <w:lang w:val="pl-PL"/>
              </w:rPr>
              <w:t>ów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dotyczący</w:t>
            </w:r>
            <w:r w:rsidR="00DE4C6F" w:rsidRPr="00DE4C6F">
              <w:rPr>
                <w:rFonts w:ascii="Arial" w:hAnsi="Arial" w:cs="Arial"/>
                <w:sz w:val="20"/>
                <w:szCs w:val="20"/>
                <w:lang w:val="pl-PL"/>
              </w:rPr>
              <w:t>ch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sposobu montażu czytnika wraz z wszelkimi protokołami komunikacyjnymi oraz dokumentacją techniczną.</w:t>
            </w:r>
            <w:r w:rsidR="00DE4C6F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- uzgodnienia 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z Zamawiającym w terminie do </w:t>
            </w:r>
            <w:r w:rsidR="00507344"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</w:t>
            </w:r>
            <w:r w:rsidR="00507344" w:rsidRPr="00DE4C6F" w:rsidDel="00507344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</w:p>
          <w:p w:rsidR="00832839" w:rsidRDefault="00832839" w:rsidP="00832839">
            <w:pPr>
              <w:pStyle w:val="Akapitzlist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>Dokładne usytuowanie automatu w pojeździe</w:t>
            </w:r>
            <w:r w:rsidR="007F14C6">
              <w:rPr>
                <w:rFonts w:ascii="Arial" w:hAnsi="Arial" w:cs="Arial"/>
                <w:sz w:val="20"/>
                <w:szCs w:val="20"/>
                <w:lang w:val="pl-PL"/>
              </w:rPr>
              <w:t xml:space="preserve"> i szczegółowe wymagania dotyczące malowania automatu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- uzgodnienia 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z Zamawiającym w terminie do </w:t>
            </w:r>
            <w:r w:rsidR="00507344"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</w:t>
            </w:r>
          </w:p>
          <w:p w:rsidR="007F14C6" w:rsidRPr="00E1498D" w:rsidRDefault="007F14C6" w:rsidP="00832839">
            <w:pPr>
              <w:pStyle w:val="Akapitzlist"/>
              <w:spacing w:after="0" w:line="240" w:lineRule="auto"/>
              <w:ind w:left="176"/>
              <w:jc w:val="both"/>
              <w:rPr>
                <w:rFonts w:cs="Arial"/>
                <w:lang w:val="pl-PL"/>
              </w:rPr>
            </w:pPr>
          </w:p>
          <w:p w:rsidR="007F14C6" w:rsidRPr="00DE4C6F" w:rsidRDefault="007F14C6" w:rsidP="00832839">
            <w:pPr>
              <w:pStyle w:val="Akapitzlist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/>
                <w:lang w:val="pl-PL"/>
              </w:rPr>
              <w:t xml:space="preserve">Zawartość i </w:t>
            </w:r>
            <w:r w:rsidRPr="007F14C6">
              <w:rPr>
                <w:rFonts w:cs="Arial"/>
                <w:lang w:val="pl-PL"/>
              </w:rPr>
              <w:t>ostateczny format raportów</w:t>
            </w:r>
            <w:r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- uzgodnienia 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z Zamawiającym w terminie do </w:t>
            </w:r>
            <w:r w:rsidR="00507344"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="00507344" w:rsidRPr="00DE4C6F">
              <w:rPr>
                <w:rFonts w:ascii="Arial" w:hAnsi="Arial" w:cs="Arial"/>
                <w:sz w:val="20"/>
                <w:szCs w:val="20"/>
                <w:lang w:val="pl-PL"/>
              </w:rPr>
              <w:t xml:space="preserve"> po podpisaniu umowy</w:t>
            </w:r>
          </w:p>
          <w:p w:rsidR="00412894" w:rsidRPr="00DE4C6F" w:rsidRDefault="00412894" w:rsidP="00832839">
            <w:pPr>
              <w:pStyle w:val="Akapitzlist"/>
              <w:spacing w:after="0" w:line="240" w:lineRule="auto"/>
              <w:ind w:left="176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A19EF" w:rsidRDefault="000A19EF" w:rsidP="000A19EF">
      <w:pPr>
        <w:rPr>
          <w:rFonts w:ascii="Arial" w:hAnsi="Arial" w:cs="Arial"/>
          <w:sz w:val="20"/>
          <w:szCs w:val="20"/>
          <w:lang w:val="pl-PL"/>
        </w:rPr>
      </w:pPr>
    </w:p>
    <w:p w:rsidR="00024D71" w:rsidRPr="000A19EF" w:rsidRDefault="00024D71" w:rsidP="000A19EF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Zamawiający moż</w:t>
      </w:r>
      <w:r w:rsidR="00071BCB">
        <w:rPr>
          <w:rFonts w:ascii="Arial" w:hAnsi="Arial" w:cs="Arial"/>
          <w:sz w:val="20"/>
          <w:szCs w:val="20"/>
          <w:lang w:val="pl-PL"/>
        </w:rPr>
        <w:t>e wyrazić zgodę</w:t>
      </w:r>
      <w:r w:rsidR="00DD1987">
        <w:rPr>
          <w:rFonts w:ascii="Arial" w:hAnsi="Arial" w:cs="Arial"/>
          <w:sz w:val="20"/>
          <w:szCs w:val="20"/>
          <w:lang w:val="pl-PL"/>
        </w:rPr>
        <w:t>,</w:t>
      </w:r>
      <w:r w:rsidR="00071BCB">
        <w:rPr>
          <w:rFonts w:ascii="Arial" w:hAnsi="Arial" w:cs="Arial"/>
          <w:sz w:val="20"/>
          <w:szCs w:val="20"/>
          <w:lang w:val="pl-PL"/>
        </w:rPr>
        <w:t xml:space="preserve"> </w:t>
      </w:r>
      <w:r w:rsidR="00DD1987">
        <w:rPr>
          <w:rFonts w:ascii="Arial" w:hAnsi="Arial" w:cs="Arial"/>
          <w:sz w:val="20"/>
          <w:szCs w:val="20"/>
          <w:lang w:val="pl-PL"/>
        </w:rPr>
        <w:t xml:space="preserve">pisemnie lub drogą elektroniczną, </w:t>
      </w:r>
      <w:r w:rsidR="00071BCB">
        <w:rPr>
          <w:rFonts w:ascii="Arial" w:hAnsi="Arial" w:cs="Arial"/>
          <w:sz w:val="20"/>
          <w:szCs w:val="20"/>
          <w:lang w:val="pl-PL"/>
        </w:rPr>
        <w:t>na przedłużenie wskazanych terminó</w:t>
      </w:r>
      <w:r w:rsidR="00DD1987">
        <w:rPr>
          <w:rFonts w:ascii="Arial" w:hAnsi="Arial" w:cs="Arial"/>
          <w:sz w:val="20"/>
          <w:szCs w:val="20"/>
          <w:lang w:val="pl-PL"/>
        </w:rPr>
        <w:t xml:space="preserve">w. </w:t>
      </w:r>
    </w:p>
    <w:sectPr w:rsidR="00024D71" w:rsidRPr="000A19EF" w:rsidSect="000A19EF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13" w:rsidRDefault="00CB7B13" w:rsidP="00657EAB">
      <w:pPr>
        <w:spacing w:after="0" w:line="240" w:lineRule="auto"/>
      </w:pPr>
      <w:r>
        <w:separator/>
      </w:r>
    </w:p>
  </w:endnote>
  <w:endnote w:type="continuationSeparator" w:id="0">
    <w:p w:rsidR="00CB7B13" w:rsidRDefault="00CB7B13" w:rsidP="006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1044"/>
      <w:docPartObj>
        <w:docPartGallery w:val="Page Numbers (Bottom of Page)"/>
        <w:docPartUnique/>
      </w:docPartObj>
    </w:sdtPr>
    <w:sdtEndPr/>
    <w:sdtContent>
      <w:p w:rsidR="00D03049" w:rsidRDefault="00B63B4B">
        <w:pPr>
          <w:pStyle w:val="Stopka"/>
          <w:jc w:val="right"/>
        </w:pPr>
        <w:r>
          <w:fldChar w:fldCharType="begin"/>
        </w:r>
        <w:r w:rsidR="00D03049">
          <w:instrText>PAGE   \* MERGEFORMAT</w:instrText>
        </w:r>
        <w:r>
          <w:fldChar w:fldCharType="separate"/>
        </w:r>
        <w:r w:rsidR="00E1498D" w:rsidRPr="00E1498D">
          <w:rPr>
            <w:noProof/>
            <w:lang w:val="pl-PL"/>
          </w:rPr>
          <w:t>1</w:t>
        </w:r>
        <w:r>
          <w:fldChar w:fldCharType="end"/>
        </w:r>
      </w:p>
    </w:sdtContent>
  </w:sdt>
  <w:p w:rsidR="00D03049" w:rsidRDefault="00D03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13" w:rsidRDefault="00CB7B13" w:rsidP="00657EAB">
      <w:pPr>
        <w:spacing w:after="0" w:line="240" w:lineRule="auto"/>
      </w:pPr>
      <w:r>
        <w:separator/>
      </w:r>
    </w:p>
  </w:footnote>
  <w:footnote w:type="continuationSeparator" w:id="0">
    <w:p w:rsidR="00CB7B13" w:rsidRDefault="00CB7B13" w:rsidP="006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AB" w:rsidRPr="00244505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244505">
      <w:rPr>
        <w:rFonts w:ascii="Arial" w:hAnsi="Arial" w:cs="Arial"/>
        <w:sz w:val="20"/>
        <w:lang w:val="pl-PL"/>
      </w:rPr>
      <w:t xml:space="preserve">Załącznik nr </w:t>
    </w:r>
    <w:r w:rsidR="006A32A2">
      <w:rPr>
        <w:rFonts w:ascii="Arial" w:hAnsi="Arial" w:cs="Arial"/>
        <w:sz w:val="20"/>
        <w:lang w:val="pl-PL"/>
      </w:rPr>
      <w:t>5</w:t>
    </w:r>
    <w:r w:rsidRPr="00244505">
      <w:rPr>
        <w:rFonts w:ascii="Arial" w:hAnsi="Arial" w:cs="Arial"/>
        <w:sz w:val="20"/>
        <w:lang w:val="pl-PL"/>
      </w:rPr>
      <w:t xml:space="preserve"> do SIWZ</w:t>
    </w:r>
  </w:p>
  <w:p w:rsidR="00657EAB" w:rsidRPr="00244505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244505">
      <w:rPr>
        <w:rFonts w:ascii="Arial" w:hAnsi="Arial" w:cs="Arial"/>
        <w:sz w:val="20"/>
        <w:lang w:val="pl-PL"/>
      </w:rPr>
      <w:t xml:space="preserve">Znak sprawy </w:t>
    </w:r>
    <w:r>
      <w:rPr>
        <w:rFonts w:ascii="Arial" w:hAnsi="Arial" w:cs="Arial"/>
        <w:sz w:val="20"/>
        <w:lang w:val="pl-PL"/>
      </w:rPr>
      <w:t>L</w:t>
    </w:r>
    <w:r w:rsidR="006A32A2">
      <w:rPr>
        <w:rFonts w:ascii="Arial" w:hAnsi="Arial" w:cs="Arial"/>
        <w:sz w:val="20"/>
        <w:lang w:val="pl-PL"/>
      </w:rPr>
      <w:t>P.2</w:t>
    </w:r>
    <w:r w:rsidRPr="00244505">
      <w:rPr>
        <w:rFonts w:ascii="Arial" w:hAnsi="Arial" w:cs="Arial"/>
        <w:sz w:val="20"/>
        <w:lang w:val="pl-PL"/>
      </w:rPr>
      <w:t>81</w:t>
    </w:r>
    <w:r w:rsidR="006A32A2">
      <w:rPr>
        <w:rFonts w:ascii="Arial" w:hAnsi="Arial" w:cs="Arial"/>
        <w:sz w:val="20"/>
        <w:lang w:val="pl-PL"/>
      </w:rPr>
      <w:t>.136.2019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1827B4"/>
    <w:multiLevelType w:val="multilevel"/>
    <w:tmpl w:val="B6069D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59A0"/>
    <w:multiLevelType w:val="hybridMultilevel"/>
    <w:tmpl w:val="112E60F4"/>
    <w:lvl w:ilvl="0" w:tplc="0E66C0EE">
      <w:start w:val="29"/>
      <w:numFmt w:val="bullet"/>
      <w:lvlText w:val="-"/>
      <w:lvlJc w:val="left"/>
      <w:pPr>
        <w:ind w:left="3762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5BED67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A3D697A"/>
    <w:multiLevelType w:val="multilevel"/>
    <w:tmpl w:val="F4446726"/>
    <w:numStyleLink w:val="Styl1"/>
  </w:abstractNum>
  <w:abstractNum w:abstractNumId="7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ylińska Agata">
    <w15:presenceInfo w15:providerId="AD" w15:userId="S-1-5-21-3172009468-316614397-177973060-640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9EF"/>
    <w:rsid w:val="00024D71"/>
    <w:rsid w:val="00054E14"/>
    <w:rsid w:val="00071BCB"/>
    <w:rsid w:val="00093CA6"/>
    <w:rsid w:val="000A19EF"/>
    <w:rsid w:val="000F47F1"/>
    <w:rsid w:val="00163022"/>
    <w:rsid w:val="001904D3"/>
    <w:rsid w:val="0019756D"/>
    <w:rsid w:val="001A6EAB"/>
    <w:rsid w:val="001F0A5D"/>
    <w:rsid w:val="00244505"/>
    <w:rsid w:val="00334AB5"/>
    <w:rsid w:val="00335B9B"/>
    <w:rsid w:val="003A787D"/>
    <w:rsid w:val="003E036D"/>
    <w:rsid w:val="00412894"/>
    <w:rsid w:val="00494AF3"/>
    <w:rsid w:val="00507344"/>
    <w:rsid w:val="0051735A"/>
    <w:rsid w:val="00570E57"/>
    <w:rsid w:val="005967E8"/>
    <w:rsid w:val="005E2535"/>
    <w:rsid w:val="00657EAB"/>
    <w:rsid w:val="006A32A2"/>
    <w:rsid w:val="00704FB1"/>
    <w:rsid w:val="007734FA"/>
    <w:rsid w:val="0078562B"/>
    <w:rsid w:val="007F14C6"/>
    <w:rsid w:val="00832839"/>
    <w:rsid w:val="008E2CEC"/>
    <w:rsid w:val="009544C5"/>
    <w:rsid w:val="009863E2"/>
    <w:rsid w:val="009B3493"/>
    <w:rsid w:val="009E0A23"/>
    <w:rsid w:val="00A13868"/>
    <w:rsid w:val="00A43D25"/>
    <w:rsid w:val="00AF6883"/>
    <w:rsid w:val="00B14452"/>
    <w:rsid w:val="00B14755"/>
    <w:rsid w:val="00B424A5"/>
    <w:rsid w:val="00B63B4B"/>
    <w:rsid w:val="00B7218F"/>
    <w:rsid w:val="00BE11B0"/>
    <w:rsid w:val="00CB7B13"/>
    <w:rsid w:val="00D03049"/>
    <w:rsid w:val="00D074B6"/>
    <w:rsid w:val="00D479B0"/>
    <w:rsid w:val="00D9109E"/>
    <w:rsid w:val="00D93D80"/>
    <w:rsid w:val="00DB055A"/>
    <w:rsid w:val="00DC1641"/>
    <w:rsid w:val="00DC6A1C"/>
    <w:rsid w:val="00DD1987"/>
    <w:rsid w:val="00DE4C6F"/>
    <w:rsid w:val="00E07CCB"/>
    <w:rsid w:val="00E1498D"/>
    <w:rsid w:val="00E161D9"/>
    <w:rsid w:val="00F148FF"/>
    <w:rsid w:val="00F17F4C"/>
    <w:rsid w:val="00F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BA5F6"/>
  <w15:docId w15:val="{CB1AEC8C-9033-4DC6-B270-D220E7C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EF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9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9E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0A19EF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9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19EF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A19E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A19EF"/>
    <w:pPr>
      <w:ind w:left="720"/>
      <w:contextualSpacing/>
    </w:pPr>
  </w:style>
  <w:style w:type="numbering" w:customStyle="1" w:styleId="Styl1">
    <w:name w:val="Styl1"/>
    <w:rsid w:val="001A6EAB"/>
    <w:pPr>
      <w:numPr>
        <w:numId w:val="3"/>
      </w:numPr>
    </w:pPr>
  </w:style>
  <w:style w:type="character" w:styleId="Uwydatnienie">
    <w:name w:val="Emphasis"/>
    <w:uiPriority w:val="20"/>
    <w:qFormat/>
    <w:rsid w:val="001A6E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5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AB"/>
    <w:rPr>
      <w:rFonts w:ascii="Calibri" w:eastAsia="Times New Roman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83283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8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Bylińska Agata</cp:lastModifiedBy>
  <cp:revision>12</cp:revision>
  <dcterms:created xsi:type="dcterms:W3CDTF">2019-08-20T00:02:00Z</dcterms:created>
  <dcterms:modified xsi:type="dcterms:W3CDTF">2019-09-02T08:08:00Z</dcterms:modified>
</cp:coreProperties>
</file>