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DE" w:rsidRPr="0064327A" w:rsidRDefault="00BA3EDE" w:rsidP="00BA3EDE">
      <w:pPr>
        <w:pStyle w:val="Zwykytekst"/>
        <w:ind w:left="6379"/>
        <w:jc w:val="both"/>
        <w:rPr>
          <w:rFonts w:ascii="Arial" w:hAnsi="Arial" w:cs="Arial"/>
        </w:rPr>
      </w:pPr>
      <w:r w:rsidRPr="0064327A">
        <w:rPr>
          <w:rFonts w:ascii="Arial" w:hAnsi="Arial" w:cs="Arial"/>
        </w:rPr>
        <w:t xml:space="preserve">Kraków, dnia </w:t>
      </w:r>
      <w:r w:rsidR="00FC1ACA">
        <w:rPr>
          <w:rFonts w:ascii="Arial" w:hAnsi="Arial" w:cs="Arial"/>
        </w:rPr>
        <w:t>01.09</w:t>
      </w:r>
      <w:r w:rsidRPr="0064327A">
        <w:rPr>
          <w:rFonts w:ascii="Arial" w:hAnsi="Arial" w:cs="Arial"/>
        </w:rPr>
        <w:t>.2017 r.</w:t>
      </w:r>
    </w:p>
    <w:p w:rsidR="00BA3EDE" w:rsidRPr="0064327A" w:rsidRDefault="00BA3EDE" w:rsidP="00BA3EDE">
      <w:pPr>
        <w:pStyle w:val="Zwykytekst"/>
        <w:ind w:left="6379"/>
        <w:jc w:val="both"/>
        <w:rPr>
          <w:rFonts w:ascii="Arial" w:hAnsi="Arial" w:cs="Arial"/>
        </w:rPr>
      </w:pPr>
      <w:r w:rsidRPr="0064327A">
        <w:rPr>
          <w:rFonts w:ascii="Arial" w:hAnsi="Arial" w:cs="Arial"/>
        </w:rPr>
        <w:t>Znak sprawy: LZ-281-146/17</w:t>
      </w:r>
    </w:p>
    <w:p w:rsidR="00BA3EDE" w:rsidRPr="0064327A" w:rsidRDefault="00BA3EDE" w:rsidP="00BA3EDE">
      <w:pPr>
        <w:pStyle w:val="Zwykytekst"/>
        <w:ind w:left="6379"/>
        <w:jc w:val="both"/>
        <w:rPr>
          <w:rFonts w:ascii="Arial" w:hAnsi="Arial" w:cs="Arial"/>
        </w:rPr>
      </w:pPr>
      <w:r w:rsidRPr="0064327A">
        <w:rPr>
          <w:rFonts w:ascii="Arial" w:hAnsi="Arial" w:cs="Arial"/>
        </w:rPr>
        <w:t>LZ/ZP/</w:t>
      </w:r>
      <w:r w:rsidR="00FC1ACA">
        <w:rPr>
          <w:rFonts w:ascii="Arial" w:hAnsi="Arial" w:cs="Arial"/>
        </w:rPr>
        <w:t>3101</w:t>
      </w:r>
      <w:r w:rsidRPr="0064327A">
        <w:rPr>
          <w:rFonts w:ascii="Arial" w:hAnsi="Arial" w:cs="Arial"/>
        </w:rPr>
        <w:t>/17</w:t>
      </w:r>
    </w:p>
    <w:p w:rsidR="00BA3EDE" w:rsidRPr="0064327A" w:rsidRDefault="00BA3EDE" w:rsidP="00BA3EDE">
      <w:pPr>
        <w:pStyle w:val="Zwykytekst"/>
        <w:ind w:left="6379"/>
        <w:jc w:val="both"/>
        <w:rPr>
          <w:rFonts w:ascii="Arial" w:hAnsi="Arial" w:cs="Arial"/>
          <w:b/>
        </w:rPr>
      </w:pPr>
    </w:p>
    <w:p w:rsidR="00BA3EDE" w:rsidRPr="0064327A" w:rsidRDefault="00BA3EDE" w:rsidP="00BA3EDE">
      <w:pPr>
        <w:pStyle w:val="Zwykytekst"/>
        <w:ind w:left="3544"/>
        <w:jc w:val="both"/>
        <w:rPr>
          <w:rFonts w:ascii="Arial" w:hAnsi="Arial" w:cs="Arial"/>
          <w:b/>
        </w:rPr>
      </w:pPr>
      <w:r w:rsidRPr="0064327A">
        <w:rPr>
          <w:rFonts w:ascii="Arial" w:hAnsi="Arial" w:cs="Arial"/>
          <w:b/>
        </w:rPr>
        <w:t>Strona internetowa Zamawiającego,</w:t>
      </w:r>
    </w:p>
    <w:p w:rsidR="00BA3EDE" w:rsidRPr="0064327A" w:rsidRDefault="00BA3EDE" w:rsidP="00BA3EDE">
      <w:pPr>
        <w:pStyle w:val="Zwykytekst"/>
        <w:ind w:left="3544"/>
        <w:jc w:val="both"/>
        <w:rPr>
          <w:rFonts w:ascii="Arial" w:hAnsi="Arial" w:cs="Arial"/>
          <w:b/>
          <w:bCs/>
        </w:rPr>
      </w:pPr>
      <w:r w:rsidRPr="0064327A">
        <w:rPr>
          <w:rFonts w:ascii="Arial" w:hAnsi="Arial" w:cs="Arial"/>
          <w:b/>
        </w:rPr>
        <w:t xml:space="preserve">Wykonawcy </w:t>
      </w:r>
      <w:r w:rsidRPr="0064327A">
        <w:rPr>
          <w:rFonts w:ascii="Arial" w:hAnsi="Arial" w:cs="Arial"/>
          <w:b/>
          <w:bCs/>
        </w:rPr>
        <w:t>którzy pobrali SIWZ</w:t>
      </w:r>
    </w:p>
    <w:p w:rsidR="00BA3EDE" w:rsidRPr="0064327A" w:rsidRDefault="00BA3EDE" w:rsidP="00BA3EDE">
      <w:pPr>
        <w:pStyle w:val="Zwykytekst"/>
        <w:ind w:left="3544"/>
        <w:jc w:val="both"/>
        <w:rPr>
          <w:rFonts w:ascii="Arial" w:hAnsi="Arial" w:cs="Arial"/>
          <w:b/>
          <w:bCs/>
        </w:rPr>
      </w:pPr>
    </w:p>
    <w:p w:rsidR="00BA3EDE" w:rsidRPr="0064327A" w:rsidRDefault="00BA3EDE" w:rsidP="00BA3EDE">
      <w:pPr>
        <w:pStyle w:val="tytu"/>
        <w:ind w:firstLine="709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64327A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proofErr w:type="spellStart"/>
      <w:r w:rsidRPr="0064327A">
        <w:rPr>
          <w:rFonts w:ascii="Arial" w:hAnsi="Arial" w:cs="Arial"/>
          <w:b w:val="0"/>
          <w:sz w:val="20"/>
          <w:szCs w:val="20"/>
        </w:rPr>
        <w:t>pn</w:t>
      </w:r>
      <w:proofErr w:type="spellEnd"/>
      <w:r w:rsidRPr="0064327A">
        <w:rPr>
          <w:rFonts w:ascii="Arial" w:hAnsi="Arial" w:cs="Arial"/>
          <w:b w:val="0"/>
          <w:sz w:val="20"/>
          <w:szCs w:val="20"/>
        </w:rPr>
        <w:t xml:space="preserve">: </w:t>
      </w:r>
      <w:r w:rsidRPr="0064327A">
        <w:rPr>
          <w:rFonts w:ascii="Arial" w:hAnsi="Arial" w:cs="Arial"/>
          <w:sz w:val="20"/>
          <w:szCs w:val="20"/>
        </w:rPr>
        <w:t>„Remont placu postojowego w Stacji Obsługi Autobusów Bieńczyce”</w:t>
      </w:r>
      <w:r w:rsidRPr="0064327A">
        <w:rPr>
          <w:rFonts w:ascii="Arial" w:hAnsi="Arial" w:cs="Arial"/>
          <w:b w:val="0"/>
          <w:sz w:val="20"/>
          <w:szCs w:val="20"/>
        </w:rPr>
        <w:t xml:space="preserve">, prowadzonego w trybie </w:t>
      </w:r>
      <w:r w:rsidRPr="0064327A">
        <w:rPr>
          <w:rFonts w:ascii="Arial" w:hAnsi="Arial" w:cs="Arial"/>
          <w:b w:val="0"/>
          <w:i/>
          <w:sz w:val="20"/>
          <w:szCs w:val="20"/>
        </w:rPr>
        <w:t>przetargu sektorowego</w:t>
      </w:r>
      <w:r w:rsidRPr="0064327A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Krakowie”, znak sprawy: LZ-281-146/17.</w:t>
      </w:r>
    </w:p>
    <w:p w:rsidR="00BA3EDE" w:rsidRPr="0064327A" w:rsidRDefault="00BA3EDE" w:rsidP="00BA3EDE">
      <w:pPr>
        <w:pStyle w:val="tytu"/>
        <w:spacing w:before="40" w:afterLines="40" w:after="96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64327A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Spółka Akcyjna w Krakowie wyjaśnia:</w:t>
      </w:r>
    </w:p>
    <w:p w:rsidR="00BA3EDE" w:rsidRPr="0064327A" w:rsidRDefault="00BA3EDE" w:rsidP="00BA3EDE">
      <w:pPr>
        <w:pStyle w:val="tytu"/>
        <w:spacing w:before="40" w:afterLines="40" w:after="96"/>
        <w:ind w:firstLine="709"/>
        <w:jc w:val="both"/>
        <w:rPr>
          <w:rFonts w:ascii="Arial" w:hAnsi="Arial" w:cs="Arial"/>
          <w:b w:val="0"/>
          <w:sz w:val="20"/>
          <w:szCs w:val="20"/>
        </w:rPr>
      </w:pPr>
    </w:p>
    <w:p w:rsidR="00BA3EDE" w:rsidRDefault="00BA3EDE" w:rsidP="00BA3EDE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PYTANIE  1 </w:t>
      </w:r>
    </w:p>
    <w:p w:rsidR="00BA3EDE" w:rsidRPr="0064327A" w:rsidRDefault="00BA3EDE" w:rsidP="00BA3EDE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W związku z ogłoszonym przetargiem na Remont placu postojowego w Stacji Obsługi Autobusów Bieńczyce , znak sprawy LZ-281-146/17, niniejszym proszę o odpowiedź dotyczącą zakresu robót do wykonania : 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Z przedłożonego opisu - opisu wynika że do wykonania jest ok. 10.000 m2 asfaltu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poz. 1.1.2 - niedoszacowanie o ok. 4.000 m2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poz. 1.1.3 - </w:t>
      </w:r>
      <w:proofErr w:type="spellStart"/>
      <w:r w:rsidRPr="0064327A">
        <w:rPr>
          <w:rFonts w:ascii="Arial" w:hAnsi="Arial" w:cs="Arial"/>
          <w:sz w:val="20"/>
          <w:szCs w:val="20"/>
        </w:rPr>
        <w:t>j.w</w:t>
      </w:r>
      <w:proofErr w:type="spellEnd"/>
      <w:r w:rsidRPr="0064327A">
        <w:rPr>
          <w:rFonts w:ascii="Arial" w:hAnsi="Arial" w:cs="Arial"/>
          <w:sz w:val="20"/>
          <w:szCs w:val="20"/>
        </w:rPr>
        <w:t>. 4.000 m oraz współczynnik 25 za każdy cm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poz. 1.1.9 - tylko trawnik zielony ok. 1.237,5 m2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poz. 1.1.12-1.1.16 oraz poz. 1.1.23 - 1.1.25  - Podbudowy i asfalt ok. 9.891 m2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poz. 1.1.17    krawężnik do demontażu jest 872 </w:t>
      </w:r>
      <w:proofErr w:type="spellStart"/>
      <w:r w:rsidRPr="0064327A">
        <w:rPr>
          <w:rFonts w:ascii="Arial" w:hAnsi="Arial" w:cs="Arial"/>
          <w:sz w:val="20"/>
          <w:szCs w:val="20"/>
        </w:rPr>
        <w:t>mb</w:t>
      </w:r>
      <w:proofErr w:type="spellEnd"/>
    </w:p>
    <w:p w:rsid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nowe ławy 91,63 m3 + nowy krawężnik 560 </w:t>
      </w:r>
      <w:proofErr w:type="spellStart"/>
      <w:r w:rsidRPr="0064327A">
        <w:rPr>
          <w:rFonts w:ascii="Arial" w:hAnsi="Arial" w:cs="Arial"/>
          <w:sz w:val="20"/>
          <w:szCs w:val="20"/>
        </w:rPr>
        <w:t>mb</w:t>
      </w:r>
      <w:proofErr w:type="spellEnd"/>
    </w:p>
    <w:p w:rsid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Brak podbudowy betonowej pod ściany oporowe oraz brak zbrojenia i robót ziemnych dla wykonania muru oporowego łącznie z izolacją bitumiczną </w:t>
      </w:r>
    </w:p>
    <w:p w:rsid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Zaniżone ilości ścian oporowych 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Łącznie potrzeba 262 </w:t>
      </w:r>
      <w:proofErr w:type="spellStart"/>
      <w:r w:rsidRPr="0064327A">
        <w:rPr>
          <w:rFonts w:ascii="Arial" w:hAnsi="Arial" w:cs="Arial"/>
          <w:sz w:val="20"/>
          <w:szCs w:val="20"/>
        </w:rPr>
        <w:t>mb</w:t>
      </w:r>
      <w:proofErr w:type="spellEnd"/>
      <w:r w:rsidRPr="0064327A">
        <w:rPr>
          <w:rFonts w:ascii="Arial" w:hAnsi="Arial" w:cs="Arial"/>
          <w:sz w:val="20"/>
          <w:szCs w:val="20"/>
        </w:rPr>
        <w:t xml:space="preserve"> muru oporowego , a w najwyższym punkcie wysokość gruntu to + 1.76 cm w stosunku do poziomu przy hali postojowej znacząco zwiększa  ilość ścian oporowych .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Brak rur przepustowych dla kabli wbudowanych pod nawierzchnie jezdni</w:t>
      </w:r>
    </w:p>
    <w:p w:rsidR="00BA3EDE" w:rsidRPr="0064327A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Proszę o informację o trasie kabla oświetleniowego oraz miejsca wpięcia i dane do sterowania oświetleniem . </w:t>
      </w:r>
    </w:p>
    <w:p w:rsidR="00BA3EDE" w:rsidRDefault="00BA3EDE" w:rsidP="00BA3EDE">
      <w:pPr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W związku z przypadającym terminem układania asfaltu na miesiące zimowe prosimy o wydłużenie terminu wskazanego w SIWZ lub możliwość wydłużenia terminu o dni uniemożliwiające układanie asfaltu</w:t>
      </w:r>
      <w:r>
        <w:rPr>
          <w:rFonts w:ascii="Arial" w:hAnsi="Arial" w:cs="Arial"/>
          <w:sz w:val="20"/>
          <w:szCs w:val="20"/>
        </w:rPr>
        <w:t>.</w:t>
      </w:r>
    </w:p>
    <w:p w:rsidR="00BA3EDE" w:rsidRDefault="00BA3EDE" w:rsidP="00BA3EDE">
      <w:pPr>
        <w:rPr>
          <w:rFonts w:ascii="Arial" w:hAnsi="Arial" w:cs="Arial"/>
          <w:sz w:val="20"/>
          <w:szCs w:val="20"/>
        </w:rPr>
      </w:pPr>
    </w:p>
    <w:p w:rsidR="00BA3EDE" w:rsidRDefault="00BA3EDE" w:rsidP="00BA3EDE">
      <w:pPr>
        <w:rPr>
          <w:rFonts w:ascii="Arial" w:hAnsi="Arial" w:cs="Arial"/>
          <w:b/>
          <w:sz w:val="20"/>
          <w:szCs w:val="20"/>
        </w:rPr>
      </w:pPr>
      <w:r w:rsidRPr="00BA3EDE">
        <w:rPr>
          <w:rFonts w:ascii="Arial" w:hAnsi="Arial" w:cs="Arial"/>
          <w:b/>
          <w:sz w:val="20"/>
          <w:szCs w:val="20"/>
        </w:rPr>
        <w:t>ODPOWIEDŹ 1</w:t>
      </w:r>
    </w:p>
    <w:p w:rsidR="00BA3EDE" w:rsidRP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EDE">
        <w:rPr>
          <w:rFonts w:ascii="Arial" w:hAnsi="Arial" w:cs="Arial"/>
          <w:sz w:val="20"/>
          <w:szCs w:val="20"/>
        </w:rPr>
        <w:t xml:space="preserve">Poz. 1.1.2 – ilości nawierzchni asfaltowych należy wycenić zgodnie z poz. Nr. 1.1.21, 1.1.22, 1.1.23 zamiennego przedmiaru robót </w:t>
      </w:r>
    </w:p>
    <w:p w:rsidR="00BA3EDE" w:rsidRP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EDE">
        <w:rPr>
          <w:rFonts w:ascii="Arial" w:hAnsi="Arial" w:cs="Arial"/>
          <w:sz w:val="20"/>
          <w:szCs w:val="20"/>
        </w:rPr>
        <w:t>Poz. 1.1.3 – ilości nawierzchni asfaltowych jak odpowiedź. 1.1.2, współczynnik za grubość  warstwy  ścieralnej ujęty w poz. 1.1.23</w:t>
      </w:r>
    </w:p>
    <w:p w:rsidR="00BA3EDE" w:rsidRP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EDE">
        <w:rPr>
          <w:rFonts w:ascii="Arial" w:hAnsi="Arial" w:cs="Arial"/>
          <w:sz w:val="20"/>
          <w:szCs w:val="20"/>
        </w:rPr>
        <w:t>Poz. 1.1.9 -  należy wycenić zgodnie z zamiennym przedmiarem robót poz. 1.1.9 zamiennego przedmiaru robót</w:t>
      </w:r>
    </w:p>
    <w:p w:rsidR="00BA3EDE" w:rsidRP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EDE">
        <w:rPr>
          <w:rFonts w:ascii="Arial" w:hAnsi="Arial" w:cs="Arial"/>
          <w:sz w:val="20"/>
          <w:szCs w:val="20"/>
        </w:rPr>
        <w:t xml:space="preserve">Poz. 1.1.12-1.1.16 – oraz poz. 1.1.23 – 1.1.25 – należy wycenić zgodnie z poz. 1.1.11, 1.1.12, 1.1.13, 1.1.14 oraz 1.1.21, 1.1.22, 1.1.23 zamiennego przedmiaru robót </w:t>
      </w:r>
    </w:p>
    <w:p w:rsidR="00BA3EDE" w:rsidRPr="00BA3EDE" w:rsidRDefault="00BA3EDE" w:rsidP="00BA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EDE">
        <w:rPr>
          <w:rFonts w:ascii="Arial" w:hAnsi="Arial" w:cs="Arial"/>
          <w:sz w:val="20"/>
          <w:szCs w:val="20"/>
        </w:rPr>
        <w:t>Poz. 1.1.17 – należy wycenić zgodnie z poz. nr 1.1.15 zamiennego przedmiaru robót</w:t>
      </w:r>
    </w:p>
    <w:p w:rsidR="00BA3EDE" w:rsidRPr="00757449" w:rsidRDefault="00BA3EDE" w:rsidP="00BA3EDE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BA3EDE" w:rsidRPr="00757449" w:rsidRDefault="00BA3EDE" w:rsidP="00BA3EDE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57449">
        <w:rPr>
          <w:rFonts w:ascii="Arial" w:hAnsi="Arial" w:cs="Arial"/>
          <w:b w:val="0"/>
          <w:sz w:val="20"/>
          <w:szCs w:val="20"/>
        </w:rPr>
        <w:t xml:space="preserve">Prace związane z murem oporowym ujęto w zamiennym przedmiarze robót </w:t>
      </w:r>
      <w:r>
        <w:rPr>
          <w:rFonts w:ascii="Arial" w:hAnsi="Arial" w:cs="Arial"/>
          <w:b w:val="0"/>
          <w:sz w:val="20"/>
          <w:szCs w:val="20"/>
        </w:rPr>
        <w:t xml:space="preserve">poz. 1.1.47 do </w:t>
      </w:r>
      <w:r w:rsidRPr="00757449">
        <w:rPr>
          <w:rFonts w:ascii="Arial" w:hAnsi="Arial" w:cs="Arial"/>
          <w:b w:val="0"/>
          <w:sz w:val="20"/>
          <w:szCs w:val="20"/>
        </w:rPr>
        <w:t>1.1.58</w:t>
      </w:r>
    </w:p>
    <w:p w:rsidR="00BA3EDE" w:rsidRPr="00757449" w:rsidRDefault="00BA3EDE" w:rsidP="00BA3EDE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57449">
        <w:rPr>
          <w:rFonts w:ascii="Arial" w:hAnsi="Arial" w:cs="Arial"/>
          <w:b w:val="0"/>
          <w:sz w:val="20"/>
          <w:szCs w:val="20"/>
        </w:rPr>
        <w:t>Rury przepustowe nale</w:t>
      </w:r>
      <w:r w:rsidR="008D6C52">
        <w:rPr>
          <w:rFonts w:ascii="Arial" w:hAnsi="Arial" w:cs="Arial"/>
          <w:b w:val="0"/>
          <w:sz w:val="20"/>
          <w:szCs w:val="20"/>
        </w:rPr>
        <w:t>ży wycenić zgodnie z poz. 1.2.5</w:t>
      </w:r>
      <w:r w:rsidRPr="00757449">
        <w:rPr>
          <w:rFonts w:ascii="Arial" w:hAnsi="Arial" w:cs="Arial"/>
          <w:b w:val="0"/>
          <w:sz w:val="20"/>
          <w:szCs w:val="20"/>
        </w:rPr>
        <w:t>, 1.2.6 zamiennego przedmiaru robót</w:t>
      </w:r>
      <w:r w:rsidR="008D6C52">
        <w:rPr>
          <w:rFonts w:ascii="Arial" w:hAnsi="Arial" w:cs="Arial"/>
          <w:b w:val="0"/>
          <w:sz w:val="20"/>
          <w:szCs w:val="20"/>
        </w:rPr>
        <w:t>.</w:t>
      </w:r>
    </w:p>
    <w:p w:rsidR="00BA3EDE" w:rsidRPr="00757449" w:rsidRDefault="00BA3EDE" w:rsidP="00BA3EDE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57449">
        <w:rPr>
          <w:rFonts w:ascii="Arial" w:hAnsi="Arial" w:cs="Arial"/>
          <w:b w:val="0"/>
          <w:sz w:val="20"/>
          <w:szCs w:val="20"/>
        </w:rPr>
        <w:t>Kabel oświetleniowy należy wycenić zgodnie z zamiennym przedmiarem robót poz. Nr. 1.2.7. Sterowanie zgodnie z poz. Nr. 1.3.1. Kabel oświetleniowy układany będzie wzdłuż muru oporowego po stronie trawnika</w:t>
      </w:r>
      <w:r>
        <w:rPr>
          <w:rFonts w:ascii="Arial" w:hAnsi="Arial" w:cs="Arial"/>
          <w:b w:val="0"/>
          <w:sz w:val="20"/>
          <w:szCs w:val="20"/>
        </w:rPr>
        <w:t>.</w:t>
      </w:r>
      <w:r w:rsidRPr="00757449">
        <w:rPr>
          <w:rFonts w:ascii="Arial" w:hAnsi="Arial" w:cs="Arial"/>
          <w:b w:val="0"/>
          <w:sz w:val="20"/>
          <w:szCs w:val="20"/>
        </w:rPr>
        <w:t xml:space="preserve"> </w:t>
      </w:r>
    </w:p>
    <w:p w:rsidR="00BA3EDE" w:rsidRPr="00757449" w:rsidRDefault="00BA3EDE" w:rsidP="00BA3EDE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Ponadto, </w:t>
      </w:r>
      <w:r w:rsidRPr="00757449">
        <w:rPr>
          <w:rFonts w:ascii="Arial" w:hAnsi="Arial" w:cs="Arial"/>
          <w:b w:val="0"/>
          <w:sz w:val="20"/>
          <w:szCs w:val="20"/>
        </w:rPr>
        <w:t>Zamawiający nie wyraża zgody na z</w:t>
      </w:r>
      <w:r w:rsidR="008D6C52">
        <w:rPr>
          <w:rFonts w:ascii="Arial" w:hAnsi="Arial" w:cs="Arial"/>
          <w:b w:val="0"/>
          <w:sz w:val="20"/>
          <w:szCs w:val="20"/>
        </w:rPr>
        <w:t>mianę terminu zakończenia robót</w:t>
      </w:r>
      <w:r w:rsidRPr="00757449">
        <w:rPr>
          <w:rFonts w:ascii="Arial" w:hAnsi="Arial" w:cs="Arial"/>
          <w:b w:val="0"/>
          <w:sz w:val="20"/>
          <w:szCs w:val="20"/>
        </w:rPr>
        <w:t>.</w:t>
      </w:r>
    </w:p>
    <w:p w:rsidR="00960C68" w:rsidRDefault="00960C68" w:rsidP="00BA3EDE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960C68" w:rsidRDefault="00960C68" w:rsidP="00960C6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proofErr w:type="spellStart"/>
      <w:r>
        <w:rPr>
          <w:rFonts w:ascii="Arial" w:hAnsi="Arial" w:cs="Arial"/>
          <w:bCs/>
          <w:sz w:val="20"/>
          <w:szCs w:val="20"/>
          <w:lang w:val="x-none"/>
        </w:rPr>
        <w:t>amienny</w:t>
      </w:r>
      <w:proofErr w:type="spellEnd"/>
      <w:r>
        <w:rPr>
          <w:rFonts w:ascii="Arial" w:hAnsi="Arial" w:cs="Arial"/>
          <w:bCs/>
          <w:sz w:val="20"/>
          <w:szCs w:val="20"/>
          <w:lang w:val="x-none"/>
        </w:rPr>
        <w:t xml:space="preserve"> przedmiar robót stanowi załącznik </w:t>
      </w:r>
      <w:r>
        <w:rPr>
          <w:rFonts w:ascii="Arial" w:hAnsi="Arial" w:cs="Arial"/>
          <w:bCs/>
          <w:sz w:val="20"/>
          <w:szCs w:val="20"/>
        </w:rPr>
        <w:t xml:space="preserve">nr 1 </w:t>
      </w:r>
      <w:r>
        <w:rPr>
          <w:rFonts w:ascii="Arial" w:hAnsi="Arial" w:cs="Arial"/>
          <w:bCs/>
          <w:sz w:val="20"/>
          <w:szCs w:val="20"/>
          <w:lang w:val="x-none"/>
        </w:rPr>
        <w:t>do niniejszego pisma. Ofertę należy sporządzić zgodnie ze zmienionym załączonym przedmiarem robót. W związku z powyższym zmianie ulegają zapisy SIWZ w następujący sposób:</w:t>
      </w:r>
    </w:p>
    <w:p w:rsidR="00960C68" w:rsidRDefault="00960C68" w:rsidP="00960C6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x-none"/>
        </w:rPr>
        <w:t>Pkt. IX.3.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SIWZ</w:t>
      </w:r>
    </w:p>
    <w:p w:rsidR="00960C68" w:rsidRDefault="00960C68" w:rsidP="00960C68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x-none"/>
        </w:rPr>
        <w:t xml:space="preserve">Zawartość oferty jaką składa Wykonawca: Uproszczony kosztorys ofertowy, tj. wypełniony </w:t>
      </w:r>
      <w:r>
        <w:rPr>
          <w:rFonts w:ascii="Arial" w:hAnsi="Arial" w:cs="Arial"/>
          <w:b/>
          <w:bCs/>
          <w:i/>
          <w:sz w:val="20"/>
          <w:szCs w:val="20"/>
          <w:lang w:val="x-none"/>
        </w:rPr>
        <w:t>zamienny</w:t>
      </w:r>
      <w:r>
        <w:rPr>
          <w:rFonts w:ascii="Arial" w:hAnsi="Arial" w:cs="Arial"/>
          <w:bCs/>
          <w:i/>
          <w:sz w:val="20"/>
          <w:szCs w:val="20"/>
          <w:lang w:val="x-none"/>
        </w:rPr>
        <w:t xml:space="preserve"> przedmiar robót w wersji pisemnej wg załącznika nr </w:t>
      </w:r>
      <w:r>
        <w:rPr>
          <w:rFonts w:ascii="Arial" w:hAnsi="Arial" w:cs="Arial"/>
          <w:bCs/>
          <w:i/>
          <w:sz w:val="20"/>
          <w:szCs w:val="20"/>
        </w:rPr>
        <w:t xml:space="preserve">1 </w:t>
      </w:r>
      <w:r>
        <w:rPr>
          <w:rFonts w:ascii="Arial" w:hAnsi="Arial" w:cs="Arial"/>
          <w:bCs/>
          <w:i/>
          <w:sz w:val="20"/>
          <w:szCs w:val="20"/>
          <w:lang w:val="x-none"/>
        </w:rPr>
        <w:t xml:space="preserve">do pisma </w:t>
      </w:r>
      <w:r w:rsidR="00FC1ACA" w:rsidRPr="00FC1ACA">
        <w:rPr>
          <w:rFonts w:ascii="Arial" w:hAnsi="Arial" w:cs="Arial"/>
          <w:bCs/>
          <w:sz w:val="20"/>
          <w:szCs w:val="20"/>
          <w:lang w:val="x-none"/>
        </w:rPr>
        <w:t>LZ/ZP/3101/17</w:t>
      </w:r>
      <w:r w:rsidR="00FC1A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x-none"/>
        </w:rPr>
        <w:t xml:space="preserve">z dnia </w:t>
      </w:r>
      <w:r w:rsidR="00FC1ACA">
        <w:rPr>
          <w:rFonts w:ascii="Arial" w:hAnsi="Arial" w:cs="Arial"/>
          <w:bCs/>
          <w:i/>
          <w:sz w:val="20"/>
          <w:szCs w:val="20"/>
        </w:rPr>
        <w:t>01.09.</w:t>
      </w: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  <w:lang w:val="x-none"/>
        </w:rPr>
        <w:t>2017 r.</w:t>
      </w:r>
    </w:p>
    <w:p w:rsidR="00960C68" w:rsidRDefault="00960C68" w:rsidP="00960C68">
      <w:pPr>
        <w:spacing w:after="0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:rsidR="00960C68" w:rsidRDefault="00960C68" w:rsidP="00960C6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x-none"/>
        </w:rPr>
        <w:t xml:space="preserve">Oferta sporządzona na poprzednim nieaktualnym przedmiarze robót wg załącznika nr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do SIWZ będzie podlegać odrzuceniu.</w:t>
      </w:r>
    </w:p>
    <w:p w:rsidR="00BA3EDE" w:rsidRDefault="00BA3EDE" w:rsidP="00BA3EDE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A3EDE" w:rsidRDefault="00BA3EDE" w:rsidP="00BA3EDE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BA3EDE" w:rsidRPr="0064327A" w:rsidRDefault="00BA3EDE" w:rsidP="00BA3EDE">
      <w:pPr>
        <w:pStyle w:val="Tekstpodstawowy"/>
        <w:tabs>
          <w:tab w:val="left" w:pos="-1980"/>
        </w:tabs>
      </w:pPr>
      <w:r w:rsidRPr="0064327A">
        <w:t>Treść niniejszego pisma stanowi integralną część „Specyfikacji istotnych warunków zamówienia”, znak sprawy: LZ-281-146/17.</w:t>
      </w:r>
    </w:p>
    <w:p w:rsidR="00BA3EDE" w:rsidRPr="0064327A" w:rsidRDefault="00BA3EDE" w:rsidP="00BA3EDE">
      <w:pPr>
        <w:pStyle w:val="pkt"/>
        <w:tabs>
          <w:tab w:val="right" w:leader="underscore" w:pos="9072"/>
        </w:tabs>
        <w:ind w:left="6237" w:firstLine="0"/>
        <w:rPr>
          <w:rFonts w:ascii="Arial" w:hAnsi="Arial" w:cs="Arial"/>
          <w:sz w:val="20"/>
          <w:szCs w:val="20"/>
        </w:rPr>
      </w:pPr>
    </w:p>
    <w:p w:rsidR="00BA3EDE" w:rsidRPr="0064327A" w:rsidRDefault="00BA3EDE" w:rsidP="00BA3EDE">
      <w:pPr>
        <w:pStyle w:val="pkt"/>
        <w:tabs>
          <w:tab w:val="right" w:leader="underscore" w:pos="9072"/>
        </w:tabs>
        <w:ind w:left="6237" w:firstLine="0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Z poważaniem</w:t>
      </w:r>
      <w:r>
        <w:rPr>
          <w:rFonts w:ascii="Arial" w:hAnsi="Arial" w:cs="Arial"/>
          <w:sz w:val="20"/>
          <w:szCs w:val="20"/>
        </w:rPr>
        <w:t>,</w:t>
      </w:r>
    </w:p>
    <w:p w:rsidR="00BA3EDE" w:rsidRPr="0064327A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3EDE" w:rsidRPr="0064327A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3EDE" w:rsidRPr="0064327A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3EDE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3EDE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3EDE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3EDE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A3EDE" w:rsidRPr="0064327A" w:rsidRDefault="00BA3EDE" w:rsidP="00BA3EDE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4327A">
        <w:rPr>
          <w:rFonts w:ascii="Arial" w:hAnsi="Arial" w:cs="Arial"/>
          <w:sz w:val="20"/>
          <w:szCs w:val="20"/>
          <w:u w:val="single"/>
        </w:rPr>
        <w:t>Otrzymują:</w:t>
      </w:r>
    </w:p>
    <w:p w:rsidR="00BA3EDE" w:rsidRDefault="00BA3EDE" w:rsidP="00BA3EDE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 xml:space="preserve">1 x Adresat </w:t>
      </w:r>
      <w:r>
        <w:rPr>
          <w:rFonts w:ascii="Arial" w:hAnsi="Arial" w:cs="Arial"/>
          <w:sz w:val="20"/>
          <w:szCs w:val="20"/>
        </w:rPr>
        <w:t>+ 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</w:tblGrid>
      <w:tr w:rsidR="00BA3EDE" w:rsidRPr="002D5B30" w:rsidTr="00AD7E74">
        <w:trPr>
          <w:trHeight w:val="247"/>
        </w:trPr>
        <w:tc>
          <w:tcPr>
            <w:tcW w:w="3688" w:type="dxa"/>
          </w:tcPr>
          <w:p w:rsidR="00BA3EDE" w:rsidRPr="00BA3EDE" w:rsidRDefault="00BA3EDE" w:rsidP="00AD7E74">
            <w:pPr>
              <w:tabs>
                <w:tab w:val="left" w:pos="708"/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EDE">
              <w:rPr>
                <w:rFonts w:ascii="Arial" w:hAnsi="Arial" w:cs="Arial"/>
                <w:color w:val="000000"/>
                <w:sz w:val="18"/>
                <w:szCs w:val="18"/>
              </w:rPr>
              <w:t>Wykaz załączników do niniejszego pisma:</w:t>
            </w:r>
          </w:p>
        </w:tc>
      </w:tr>
      <w:tr w:rsidR="00BA3EDE" w:rsidRPr="002D5B30" w:rsidTr="00BA3EDE">
        <w:trPr>
          <w:trHeight w:val="369"/>
        </w:trPr>
        <w:tc>
          <w:tcPr>
            <w:tcW w:w="3688" w:type="dxa"/>
          </w:tcPr>
          <w:p w:rsidR="00BA3EDE" w:rsidRPr="00BA3EDE" w:rsidRDefault="00BA3EDE" w:rsidP="00BA3EDE">
            <w:pPr>
              <w:numPr>
                <w:ilvl w:val="0"/>
                <w:numId w:val="9"/>
              </w:numPr>
              <w:tabs>
                <w:tab w:val="left" w:pos="284"/>
                <w:tab w:val="center" w:pos="4536"/>
                <w:tab w:val="right" w:pos="9072"/>
              </w:tabs>
              <w:spacing w:before="40" w:after="0"/>
              <w:ind w:left="284" w:hanging="2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EDE">
              <w:rPr>
                <w:rFonts w:ascii="Arial" w:hAnsi="Arial" w:cs="Arial"/>
                <w:color w:val="000000"/>
                <w:sz w:val="18"/>
                <w:szCs w:val="18"/>
              </w:rPr>
              <w:t>Zamienny przedmiar robót</w:t>
            </w:r>
          </w:p>
        </w:tc>
      </w:tr>
    </w:tbl>
    <w:p w:rsidR="00BA3EDE" w:rsidRPr="0064327A" w:rsidRDefault="00BA3EDE" w:rsidP="00BA3ED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327A">
        <w:rPr>
          <w:rFonts w:ascii="Arial" w:hAnsi="Arial" w:cs="Arial"/>
          <w:sz w:val="20"/>
          <w:szCs w:val="20"/>
        </w:rPr>
        <w:t>1 x LZ/aa</w:t>
      </w:r>
    </w:p>
    <w:p w:rsidR="00BA3EDE" w:rsidRPr="00BA3EDE" w:rsidRDefault="00BA3EDE" w:rsidP="00BA3EDE">
      <w:pPr>
        <w:rPr>
          <w:rFonts w:ascii="Arial" w:hAnsi="Arial" w:cs="Arial"/>
          <w:sz w:val="20"/>
          <w:szCs w:val="20"/>
        </w:rPr>
      </w:pPr>
    </w:p>
    <w:sectPr w:rsidR="00BA3EDE" w:rsidRPr="00BA3EDE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52" w:rsidRDefault="008D6C52" w:rsidP="00AE4700">
      <w:pPr>
        <w:spacing w:after="0" w:line="240" w:lineRule="auto"/>
      </w:pPr>
      <w:r>
        <w:separator/>
      </w:r>
    </w:p>
  </w:endnote>
  <w:endnote w:type="continuationSeparator" w:id="0">
    <w:p w:rsidR="008D6C52" w:rsidRDefault="008D6C5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52" w:rsidRDefault="008D6C52">
    <w:pPr>
      <w:pStyle w:val="Stopka"/>
      <w:jc w:val="right"/>
    </w:pPr>
    <w:r>
      <w:t>LZ-281-146/17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C1ACA">
      <w:rPr>
        <w:noProof/>
      </w:rPr>
      <w:t>2</w:t>
    </w:r>
    <w:r>
      <w:fldChar w:fldCharType="end"/>
    </w:r>
  </w:p>
  <w:p w:rsidR="008D6C52" w:rsidRDefault="008D6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8D6C52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52" w:rsidRDefault="008D6C52" w:rsidP="00AE4700">
      <w:pPr>
        <w:spacing w:after="0" w:line="240" w:lineRule="auto"/>
      </w:pPr>
      <w:r>
        <w:separator/>
      </w:r>
    </w:p>
  </w:footnote>
  <w:footnote w:type="continuationSeparator" w:id="0">
    <w:p w:rsidR="008D6C52" w:rsidRDefault="008D6C5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8D6C5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D5A"/>
    <w:multiLevelType w:val="hybridMultilevel"/>
    <w:tmpl w:val="C7A8F946"/>
    <w:lvl w:ilvl="0" w:tplc="B7466A46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0C17A9"/>
    <w:multiLevelType w:val="hybridMultilevel"/>
    <w:tmpl w:val="7256C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03766"/>
    <w:multiLevelType w:val="hybridMultilevel"/>
    <w:tmpl w:val="F8348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7FBB"/>
    <w:multiLevelType w:val="hybridMultilevel"/>
    <w:tmpl w:val="F0AA494C"/>
    <w:lvl w:ilvl="0" w:tplc="0415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5" w15:restartNumberingAfterBreak="0">
    <w:nsid w:val="46591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C97C0F"/>
    <w:multiLevelType w:val="hybridMultilevel"/>
    <w:tmpl w:val="9432DBC4"/>
    <w:lvl w:ilvl="0" w:tplc="A024F89A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38319D6"/>
    <w:multiLevelType w:val="hybridMultilevel"/>
    <w:tmpl w:val="7256C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F37EDF"/>
    <w:multiLevelType w:val="hybridMultilevel"/>
    <w:tmpl w:val="F1D2D0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52"/>
    <w:rsid w:val="00007015"/>
    <w:rsid w:val="00031117"/>
    <w:rsid w:val="00032A86"/>
    <w:rsid w:val="000A1B5C"/>
    <w:rsid w:val="000C674D"/>
    <w:rsid w:val="000E005F"/>
    <w:rsid w:val="001444CF"/>
    <w:rsid w:val="00154CE2"/>
    <w:rsid w:val="00185A7B"/>
    <w:rsid w:val="0019153D"/>
    <w:rsid w:val="001B73A9"/>
    <w:rsid w:val="00242BAA"/>
    <w:rsid w:val="002563BC"/>
    <w:rsid w:val="00294B9B"/>
    <w:rsid w:val="00342A55"/>
    <w:rsid w:val="00386DC9"/>
    <w:rsid w:val="003A3E77"/>
    <w:rsid w:val="003C7F01"/>
    <w:rsid w:val="0041750F"/>
    <w:rsid w:val="00427DDD"/>
    <w:rsid w:val="00450A6B"/>
    <w:rsid w:val="004C6955"/>
    <w:rsid w:val="004F0F47"/>
    <w:rsid w:val="004F41F2"/>
    <w:rsid w:val="005028C3"/>
    <w:rsid w:val="00506390"/>
    <w:rsid w:val="0059288A"/>
    <w:rsid w:val="005B7E61"/>
    <w:rsid w:val="005E43B3"/>
    <w:rsid w:val="005E7904"/>
    <w:rsid w:val="006052E8"/>
    <w:rsid w:val="00617810"/>
    <w:rsid w:val="00630C9E"/>
    <w:rsid w:val="006410D8"/>
    <w:rsid w:val="00651836"/>
    <w:rsid w:val="006800A3"/>
    <w:rsid w:val="006D2F4E"/>
    <w:rsid w:val="006F64A5"/>
    <w:rsid w:val="007402D5"/>
    <w:rsid w:val="007439E3"/>
    <w:rsid w:val="00746394"/>
    <w:rsid w:val="0078598D"/>
    <w:rsid w:val="007B3AEA"/>
    <w:rsid w:val="007E3EBF"/>
    <w:rsid w:val="007F7D39"/>
    <w:rsid w:val="00803235"/>
    <w:rsid w:val="0082167A"/>
    <w:rsid w:val="008565C8"/>
    <w:rsid w:val="00864F65"/>
    <w:rsid w:val="00892655"/>
    <w:rsid w:val="008A0121"/>
    <w:rsid w:val="008C560D"/>
    <w:rsid w:val="008D6C52"/>
    <w:rsid w:val="00920C20"/>
    <w:rsid w:val="00922CDD"/>
    <w:rsid w:val="00960C68"/>
    <w:rsid w:val="0096634F"/>
    <w:rsid w:val="009769EE"/>
    <w:rsid w:val="00983D29"/>
    <w:rsid w:val="00993CEC"/>
    <w:rsid w:val="009A2CF4"/>
    <w:rsid w:val="009B108A"/>
    <w:rsid w:val="00A1248D"/>
    <w:rsid w:val="00AA075A"/>
    <w:rsid w:val="00AA4EE3"/>
    <w:rsid w:val="00AD7E74"/>
    <w:rsid w:val="00AE12C6"/>
    <w:rsid w:val="00AE4700"/>
    <w:rsid w:val="00B6462C"/>
    <w:rsid w:val="00B749FA"/>
    <w:rsid w:val="00B825FF"/>
    <w:rsid w:val="00B93C63"/>
    <w:rsid w:val="00BA3EDE"/>
    <w:rsid w:val="00BC0CA5"/>
    <w:rsid w:val="00BD1471"/>
    <w:rsid w:val="00BE0D1B"/>
    <w:rsid w:val="00BF50C3"/>
    <w:rsid w:val="00C2475F"/>
    <w:rsid w:val="00C26157"/>
    <w:rsid w:val="00C46B13"/>
    <w:rsid w:val="00C60D73"/>
    <w:rsid w:val="00C867D2"/>
    <w:rsid w:val="00CA2366"/>
    <w:rsid w:val="00CC2656"/>
    <w:rsid w:val="00CC5D58"/>
    <w:rsid w:val="00CF77EA"/>
    <w:rsid w:val="00D0548A"/>
    <w:rsid w:val="00E02BF0"/>
    <w:rsid w:val="00E14EB5"/>
    <w:rsid w:val="00E25D96"/>
    <w:rsid w:val="00E36BE4"/>
    <w:rsid w:val="00E64868"/>
    <w:rsid w:val="00EB4C8C"/>
    <w:rsid w:val="00EC4345"/>
    <w:rsid w:val="00F2170A"/>
    <w:rsid w:val="00F638E4"/>
    <w:rsid w:val="00F8047C"/>
    <w:rsid w:val="00FA5933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6A60B"/>
  <w15:chartTrackingRefBased/>
  <w15:docId w15:val="{45FF56DC-F38A-4296-AB73-10D653C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8565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8565C8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8565C8"/>
    <w:rPr>
      <w:rFonts w:ascii="Courier New" w:eastAsia="Times New Roman" w:hAnsi="Courier New"/>
    </w:rPr>
  </w:style>
  <w:style w:type="character" w:styleId="Hipercze">
    <w:name w:val="Hyperlink"/>
    <w:uiPriority w:val="99"/>
    <w:unhideWhenUsed/>
    <w:rsid w:val="00AA4EE3"/>
    <w:rPr>
      <w:color w:val="0563C1"/>
      <w:u w:val="single"/>
    </w:rPr>
  </w:style>
  <w:style w:type="paragraph" w:customStyle="1" w:styleId="pkt">
    <w:name w:val="pkt"/>
    <w:basedOn w:val="Normalny"/>
    <w:link w:val="pktZnak"/>
    <w:rsid w:val="00C261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C26157"/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C26157"/>
    <w:rPr>
      <w:rFonts w:cs="Times New Roman"/>
      <w:sz w:val="20"/>
      <w:szCs w:val="20"/>
    </w:rPr>
  </w:style>
  <w:style w:type="paragraph" w:customStyle="1" w:styleId="tytu">
    <w:name w:val="tytuł"/>
    <w:basedOn w:val="Normalny"/>
    <w:rsid w:val="00E25D96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E25D96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3EDE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BA3ED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60C6-62C7-4518-B475-81ED3BD7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 Karolina</dc:creator>
  <cp:keywords/>
  <cp:lastModifiedBy>Ciesielska Karolina</cp:lastModifiedBy>
  <cp:revision>3</cp:revision>
  <cp:lastPrinted>2017-07-07T10:00:00Z</cp:lastPrinted>
  <dcterms:created xsi:type="dcterms:W3CDTF">2017-08-31T10:15:00Z</dcterms:created>
  <dcterms:modified xsi:type="dcterms:W3CDTF">2017-09-01T09:47:00Z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