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AUTOBUSU STANDARDOWEGO </w:t>
      </w:r>
      <w:bookmarkStart w:id="0" w:name="_GoBack"/>
      <w:bookmarkEnd w:id="0"/>
    </w:p>
    <w:p w:rsidR="00BE0BC3" w:rsidRP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ED2F3E" w:rsidRDefault="00BE0BC3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ED2F3E">
        <w:rPr>
          <w:rFonts w:ascii="Arial" w:hAnsi="Arial" w:cs="Arial"/>
          <w:i/>
          <w:sz w:val="16"/>
          <w:szCs w:val="16"/>
          <w:lang w:val="pl-PL"/>
        </w:rPr>
        <w:t xml:space="preserve">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2, 4 i 6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Wykonawca zakreśla właściwą odpowiedź  „TAK” lub „NIE” , a 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>1, 3 i 5</w:t>
      </w:r>
      <w:r w:rsidR="00AD4D8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2148D4">
        <w:rPr>
          <w:rFonts w:ascii="Arial" w:hAnsi="Arial" w:cs="Arial"/>
          <w:i/>
          <w:sz w:val="16"/>
          <w:szCs w:val="16"/>
          <w:lang w:val="pl-PL"/>
        </w:rPr>
        <w:t>wpisuje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 wartość.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EE24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EE2481" w:rsidRDefault="00DE6874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tabela z  pkt 3</w:t>
            </w:r>
          </w:p>
        </w:tc>
        <w:tc>
          <w:tcPr>
            <w:tcW w:w="1275" w:type="dxa"/>
          </w:tcPr>
          <w:p w:rsidR="00DE6874" w:rsidRPr="00EE2481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4D5385" w:rsidTr="00DE6874">
        <w:tc>
          <w:tcPr>
            <w:tcW w:w="756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C45AF7" w:rsidRDefault="00DE6874" w:rsidP="00C45AF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45A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gwarancji </w:t>
            </w:r>
          </w:p>
          <w:p w:rsidR="004D5385" w:rsidRPr="00331F2B" w:rsidRDefault="00C45AF7" w:rsidP="004D538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Podan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y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 kol. 3 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okres gwarancji musi być zgodny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z 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okresem gwarancji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wskazanym w </w:t>
            </w:r>
            <w:proofErr w:type="spellStart"/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pkt</w:t>
            </w:r>
            <w:proofErr w:type="spellEnd"/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5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formularza oferty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(załącznik nr 10 do SIWZ).</w:t>
            </w:r>
          </w:p>
          <w:p w:rsidR="00C45AF7" w:rsidRPr="00331F2B" w:rsidRDefault="004D5385" w:rsidP="004D538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W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przypadku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rozbieżności podanych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wartości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(liczby miesięcy)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 formularzu oferty i w niniejszym ZESTAWIENIU 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Zamawiający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przyjmuje, że prawidłow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ą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wartość 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(liczbę miesięcy)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zawiera treść formularza 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oferty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.</w:t>
            </w:r>
          </w:p>
          <w:p w:rsidR="004D5385" w:rsidRPr="00331F2B" w:rsidRDefault="004D5385" w:rsidP="00331F2B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 przypadku braku wskazania okresu gwarancji w formularzu oferty i w niniejszym ZESTAWIENIU Zamawiający przyjmuje, że 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Wykonawca oferuje minimalny okres gwarancji  </w:t>
            </w:r>
            <w:proofErr w:type="spellStart"/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 tym silnika równy 36 miesięcy.</w:t>
            </w:r>
          </w:p>
          <w:p w:rsidR="00331F2B" w:rsidRPr="00C45AF7" w:rsidRDefault="00331F2B" w:rsidP="00331F2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braku wskazania okresu gwarancji w formularzu oferty, a wskazaniu go w niniejszym ZESTAWIENIU Zamawiający przyjmuje do oceny ofert wartość (liczbę miesięcy)  wskazaną w niniejszym ZESTAWIENIU.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silnika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r w:rsidRPr="00EE248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silnika 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pojazdu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E6874" w:rsidRPr="00EE2481" w:rsidTr="00DE6874">
        <w:trPr>
          <w:trHeight w:val="466"/>
        </w:trPr>
        <w:tc>
          <w:tcPr>
            <w:tcW w:w="756" w:type="dxa"/>
            <w:vMerge w:val="restart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2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DE6874" w:rsidRPr="00EE2481" w:rsidTr="00DE6874">
        <w:trPr>
          <w:trHeight w:val="87"/>
        </w:trPr>
        <w:tc>
          <w:tcPr>
            <w:tcW w:w="756" w:type="dxa"/>
            <w:vMerge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DE6874" w:rsidRPr="00EE2481" w:rsidRDefault="00DE6874" w:rsidP="0095481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EE248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Autobus posiada </w:t>
            </w:r>
            <w:r w:rsidR="00954817" w:rsidRPr="00EE2481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niezależny układ rekuperacji energii hamowania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DE6874" w:rsidRPr="00EE2481" w:rsidRDefault="00DE6874" w:rsidP="00C45AF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  <w:tr w:rsidR="00DE6874" w:rsidRPr="00EE2481" w:rsidTr="00DE6874">
        <w:tc>
          <w:tcPr>
            <w:tcW w:w="756" w:type="dxa"/>
            <w:vMerge w:val="restart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82" w:type="dxa"/>
            <w:gridSpan w:val="2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  <w:vMerge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DE6874" w:rsidRPr="00EE2481" w:rsidRDefault="00DE6874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07" w:type="dxa"/>
          </w:tcPr>
          <w:p w:rsidR="00DE6874" w:rsidRPr="00EE2481" w:rsidRDefault="00DE6874" w:rsidP="00AD4D84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AD4D84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  <w:tr w:rsidR="00DE6874" w:rsidRPr="00EE2481" w:rsidTr="00DE6874">
        <w:tc>
          <w:tcPr>
            <w:tcW w:w="756" w:type="dxa"/>
            <w:vMerge w:val="restart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7182" w:type="dxa"/>
            <w:gridSpan w:val="2"/>
          </w:tcPr>
          <w:p w:rsidR="00DE6874" w:rsidRPr="00EE2481" w:rsidRDefault="00DE6874" w:rsidP="00DE6874">
            <w:pPr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sposobu otwierania drzwi</w:t>
            </w:r>
          </w:p>
        </w:tc>
      </w:tr>
      <w:tr w:rsidR="00C45AF7" w:rsidRPr="00EE2481" w:rsidTr="00DE6874">
        <w:tc>
          <w:tcPr>
            <w:tcW w:w="756" w:type="dxa"/>
            <w:vMerge/>
          </w:tcPr>
          <w:p w:rsidR="00C45AF7" w:rsidRPr="00EE2481" w:rsidRDefault="00C45AF7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C45AF7" w:rsidRPr="002F7C18" w:rsidRDefault="00C45AF7" w:rsidP="00C45AF7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7C18">
              <w:rPr>
                <w:rFonts w:ascii="Arial" w:hAnsi="Arial" w:cs="Arial"/>
                <w:sz w:val="20"/>
                <w:szCs w:val="20"/>
                <w:lang w:val="pl-PL"/>
              </w:rPr>
              <w:t>wszystkie drzwi - otwierane do wewnątrz</w:t>
            </w:r>
          </w:p>
        </w:tc>
        <w:tc>
          <w:tcPr>
            <w:tcW w:w="1275" w:type="dxa"/>
          </w:tcPr>
          <w:p w:rsidR="00C45AF7" w:rsidRPr="00EE2481" w:rsidRDefault="00C45AF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EE2481" w:rsidRPr="00BE0BC3" w:rsidTr="00C45AF7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tabela z  pkt 4</w:t>
            </w:r>
          </w:p>
        </w:tc>
        <w:tc>
          <w:tcPr>
            <w:tcW w:w="1275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EE2481" w:rsidRPr="004D5228" w:rsidTr="00C45AF7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4D5385" w:rsidTr="00C45AF7">
        <w:tc>
          <w:tcPr>
            <w:tcW w:w="756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EE2481" w:rsidRDefault="00EE2481" w:rsidP="00C45AF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Jednostkowe zużycie paliwa oferowanego autobusu standardowego określone wg testu SORT-2</w:t>
            </w:r>
          </w:p>
        </w:tc>
        <w:tc>
          <w:tcPr>
            <w:tcW w:w="1275" w:type="dxa"/>
          </w:tcPr>
          <w:p w:rsidR="00EE2481" w:rsidRPr="00BE0BC3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85" w:rsidRDefault="004D5385" w:rsidP="00DE6874">
      <w:pPr>
        <w:spacing w:after="0" w:line="240" w:lineRule="auto"/>
      </w:pPr>
      <w:r>
        <w:separator/>
      </w:r>
    </w:p>
  </w:endnote>
  <w:endnote w:type="continuationSeparator" w:id="0">
    <w:p w:rsidR="004D5385" w:rsidRDefault="004D5385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4D5385" w:rsidRDefault="004D5385">
        <w:pPr>
          <w:pStyle w:val="Stopka"/>
          <w:jc w:val="right"/>
        </w:pPr>
        <w:fldSimple w:instr="PAGE   \* MERGEFORMAT">
          <w:r w:rsidR="00331F2B" w:rsidRPr="00331F2B">
            <w:rPr>
              <w:noProof/>
              <w:lang w:val="pl-PL"/>
            </w:rPr>
            <w:t>2</w:t>
          </w:r>
        </w:fldSimple>
      </w:p>
    </w:sdtContent>
  </w:sdt>
  <w:p w:rsidR="004D5385" w:rsidRDefault="004D53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85" w:rsidRDefault="004D5385" w:rsidP="00DE6874">
      <w:pPr>
        <w:spacing w:after="0" w:line="240" w:lineRule="auto"/>
      </w:pPr>
      <w:r>
        <w:separator/>
      </w:r>
    </w:p>
  </w:footnote>
  <w:footnote w:type="continuationSeparator" w:id="0">
    <w:p w:rsidR="004D5385" w:rsidRDefault="004D5385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85" w:rsidRPr="00BE0BC3" w:rsidRDefault="004D5385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BE0BC3">
      <w:rPr>
        <w:rFonts w:ascii="Arial" w:hAnsi="Arial" w:cs="Arial"/>
        <w:sz w:val="20"/>
        <w:szCs w:val="20"/>
        <w:lang w:val="pl-PL"/>
      </w:rPr>
      <w:t>Załącznik nr 1</w:t>
    </w:r>
    <w:r>
      <w:rPr>
        <w:rFonts w:ascii="Arial" w:hAnsi="Arial" w:cs="Arial"/>
        <w:sz w:val="20"/>
        <w:szCs w:val="20"/>
        <w:lang w:val="pl-PL"/>
      </w:rPr>
      <w:t>2</w:t>
    </w:r>
    <w:r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4D5385" w:rsidRPr="00BE0BC3" w:rsidRDefault="004D5385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LZ-281-164/17</w:t>
    </w:r>
  </w:p>
  <w:p w:rsidR="004D5385" w:rsidRPr="00DE6874" w:rsidRDefault="004D5385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9706C"/>
    <w:rsid w:val="001645F5"/>
    <w:rsid w:val="00331F2B"/>
    <w:rsid w:val="004D5385"/>
    <w:rsid w:val="00583B2D"/>
    <w:rsid w:val="006463D9"/>
    <w:rsid w:val="00680AA5"/>
    <w:rsid w:val="00704FB1"/>
    <w:rsid w:val="00893415"/>
    <w:rsid w:val="00954817"/>
    <w:rsid w:val="00AD49D8"/>
    <w:rsid w:val="00AD4D84"/>
    <w:rsid w:val="00B409EB"/>
    <w:rsid w:val="00BE0BC3"/>
    <w:rsid w:val="00C359A4"/>
    <w:rsid w:val="00C45AF7"/>
    <w:rsid w:val="00D02A4E"/>
    <w:rsid w:val="00D25F38"/>
    <w:rsid w:val="00D6636C"/>
    <w:rsid w:val="00DE6874"/>
    <w:rsid w:val="00EE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4</cp:revision>
  <dcterms:created xsi:type="dcterms:W3CDTF">2017-09-29T01:52:00Z</dcterms:created>
  <dcterms:modified xsi:type="dcterms:W3CDTF">2017-09-29T12:07:00Z</dcterms:modified>
</cp:coreProperties>
</file>