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24" w:rsidRDefault="00F23D24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 xml:space="preserve">WARUNKI UDZIELENIA AUTORYZACJI </w:t>
      </w:r>
    </w:p>
    <w:p w:rsidR="00E648EA" w:rsidRPr="006B69EE" w:rsidRDefault="00E648EA" w:rsidP="00C958B6">
      <w:pPr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dla autobusów </w:t>
      </w:r>
      <w:r w:rsidR="00D36130">
        <w:rPr>
          <w:rFonts w:ascii="Arial" w:hAnsi="Arial" w:cs="Arial"/>
          <w:b/>
          <w:lang w:val="pl-PL"/>
        </w:rPr>
        <w:t>miejskich MINI</w:t>
      </w:r>
    </w:p>
    <w:p w:rsidR="00C958B6" w:rsidRPr="006B69EE" w:rsidRDefault="00C958B6" w:rsidP="00C958B6">
      <w:pPr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autoSpaceDE w:val="0"/>
        <w:autoSpaceDN w:val="0"/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Przedmiot i cel udzielenia Autoryzacji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We wzajemnej współpracy,  strony dokładać będą starań dla zaspokojenia wymogów związanych </w:t>
      </w:r>
      <w:r w:rsidR="006B580D" w:rsidRPr="006B69EE">
        <w:rPr>
          <w:rFonts w:ascii="Arial" w:hAnsi="Arial" w:cs="Arial"/>
          <w:sz w:val="22"/>
          <w:szCs w:val="22"/>
          <w:lang w:val="pl-PL"/>
        </w:rPr>
        <w:t xml:space="preserve">z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bezawaryjnym funkcjonowaniem autobusów oraz </w:t>
      </w:r>
      <w:r w:rsidR="006B580D" w:rsidRPr="006B69EE">
        <w:rPr>
          <w:rFonts w:ascii="Arial" w:hAnsi="Arial" w:cs="Arial"/>
          <w:sz w:val="22"/>
          <w:szCs w:val="22"/>
          <w:lang w:val="pl-PL"/>
        </w:rPr>
        <w:t>minimalizacją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kosztów związanych z ich eksploatacją.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Obowiązki i uprawnienia stron określono w dalszej części Warunków Udzielenia Autoryzacji.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Autoryzacja</w:t>
      </w:r>
    </w:p>
    <w:p w:rsidR="00C958B6" w:rsidRPr="006B69EE" w:rsidRDefault="002A0D4D" w:rsidP="007D5B6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(</w:t>
      </w:r>
      <w:r w:rsidR="00C958B6" w:rsidRPr="006B69EE">
        <w:rPr>
          <w:rFonts w:ascii="Arial" w:hAnsi="Arial" w:cs="Arial"/>
          <w:i/>
          <w:lang w:val="pl-PL"/>
        </w:rPr>
        <w:t>Wykonawca</w:t>
      </w:r>
      <w:r w:rsidR="00C958B6" w:rsidRPr="006B69EE">
        <w:rPr>
          <w:rFonts w:ascii="Arial" w:hAnsi="Arial" w:cs="Arial"/>
          <w:b/>
          <w:i/>
          <w:lang w:val="pl-PL"/>
        </w:rPr>
        <w:t>)</w:t>
      </w:r>
      <w:r w:rsidR="00C958B6" w:rsidRPr="006B69EE">
        <w:rPr>
          <w:rFonts w:ascii="Arial" w:hAnsi="Arial" w:cs="Arial"/>
          <w:bCs/>
          <w:lang w:val="pl-PL"/>
        </w:rPr>
        <w:t xml:space="preserve"> …………</w:t>
      </w:r>
      <w:r w:rsidR="006B580D" w:rsidRPr="006B69EE">
        <w:rPr>
          <w:rFonts w:ascii="Arial" w:hAnsi="Arial" w:cs="Arial"/>
          <w:bCs/>
          <w:lang w:val="pl-PL"/>
        </w:rPr>
        <w:t>………</w:t>
      </w:r>
      <w:r w:rsidR="00C958B6" w:rsidRPr="006B69EE">
        <w:rPr>
          <w:rFonts w:ascii="Arial" w:hAnsi="Arial" w:cs="Arial"/>
          <w:bCs/>
          <w:lang w:val="pl-PL"/>
        </w:rPr>
        <w:t>….</w:t>
      </w:r>
      <w:r w:rsidR="00C958B6" w:rsidRPr="006B69EE">
        <w:rPr>
          <w:rFonts w:ascii="Arial" w:hAnsi="Arial" w:cs="Arial"/>
          <w:lang w:val="pl-PL"/>
        </w:rPr>
        <w:t xml:space="preserve">udziela Zamawiającemu, zwanemu w dalszej części warunków również ASO, autoryzacji na </w:t>
      </w:r>
      <w:r w:rsidR="006B580D" w:rsidRPr="006B69EE">
        <w:rPr>
          <w:rFonts w:ascii="Arial" w:hAnsi="Arial" w:cs="Arial"/>
          <w:lang w:val="pl-PL"/>
        </w:rPr>
        <w:t>wy</w:t>
      </w:r>
      <w:r w:rsidR="007F6E31">
        <w:rPr>
          <w:rFonts w:ascii="Arial" w:hAnsi="Arial" w:cs="Arial"/>
          <w:lang w:val="pl-PL"/>
        </w:rPr>
        <w:t xml:space="preserve">konywanie obsług technicznych </w:t>
      </w:r>
      <w:r w:rsidR="003867EB">
        <w:rPr>
          <w:rFonts w:ascii="Arial" w:hAnsi="Arial" w:cs="Arial"/>
          <w:lang w:val="pl-PL"/>
        </w:rPr>
        <w:t>i napraw gwarancyjnych</w:t>
      </w:r>
      <w:r w:rsidR="00C958B6" w:rsidRPr="006B69EE">
        <w:rPr>
          <w:rFonts w:ascii="Arial" w:hAnsi="Arial" w:cs="Arial"/>
          <w:lang w:val="pl-PL"/>
        </w:rPr>
        <w:t xml:space="preserve"> autobusów……………………………</w:t>
      </w:r>
      <w:r w:rsidR="00C958B6" w:rsidRPr="006B69EE">
        <w:rPr>
          <w:rFonts w:ascii="Arial" w:hAnsi="Arial" w:cs="Arial"/>
          <w:i/>
          <w:lang w:val="pl-PL"/>
        </w:rPr>
        <w:t>,</w:t>
      </w:r>
      <w:r w:rsidR="00C958B6" w:rsidRPr="006B69EE">
        <w:rPr>
          <w:rFonts w:ascii="Arial" w:hAnsi="Arial" w:cs="Arial"/>
          <w:lang w:val="pl-PL"/>
        </w:rPr>
        <w:t xml:space="preserve"> w oparciu o </w:t>
      </w:r>
      <w:r w:rsidR="006B580D" w:rsidRPr="006B69EE">
        <w:rPr>
          <w:rFonts w:ascii="Arial" w:hAnsi="Arial" w:cs="Arial"/>
          <w:lang w:val="pl-PL"/>
        </w:rPr>
        <w:t xml:space="preserve">przekazaną </w:t>
      </w:r>
      <w:r w:rsidR="00C958B6" w:rsidRPr="006B69EE">
        <w:rPr>
          <w:rFonts w:ascii="Arial" w:hAnsi="Arial" w:cs="Arial"/>
          <w:lang w:val="pl-PL"/>
        </w:rPr>
        <w:t xml:space="preserve">dokumentację </w:t>
      </w:r>
      <w:r w:rsidR="006B580D" w:rsidRPr="006B69EE">
        <w:rPr>
          <w:rFonts w:ascii="Arial" w:hAnsi="Arial" w:cs="Arial"/>
          <w:lang w:val="pl-PL"/>
        </w:rPr>
        <w:t xml:space="preserve">techniczną </w:t>
      </w:r>
      <w:r w:rsidR="007F6E31">
        <w:rPr>
          <w:rFonts w:ascii="Arial" w:hAnsi="Arial" w:cs="Arial"/>
          <w:lang w:val="pl-PL"/>
        </w:rPr>
        <w:t>w warsztatach ASO w</w:t>
      </w:r>
      <w:r w:rsidR="007954BC">
        <w:rPr>
          <w:rFonts w:ascii="Arial" w:hAnsi="Arial" w:cs="Arial"/>
          <w:lang w:val="pl-PL"/>
        </w:rPr>
        <w:t xml:space="preserve">e wskazanym </w:t>
      </w:r>
      <w:r w:rsidR="007F6E31">
        <w:rPr>
          <w:rFonts w:ascii="Arial" w:hAnsi="Arial" w:cs="Arial"/>
          <w:lang w:val="pl-PL"/>
        </w:rPr>
        <w:t xml:space="preserve">zakresie dla utrzymania ich sprawności technicznej. 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ASO jest uprawniona do wykonywania czynności obsługowo-naprawczych </w:t>
      </w:r>
      <w:r w:rsidR="003867EB">
        <w:rPr>
          <w:rFonts w:ascii="Arial" w:hAnsi="Arial" w:cs="Arial"/>
          <w:lang w:val="pl-PL"/>
        </w:rPr>
        <w:t xml:space="preserve">dotyczących </w:t>
      </w:r>
      <w:r w:rsidR="003867EB" w:rsidRPr="006B69EE">
        <w:rPr>
          <w:rFonts w:ascii="Arial" w:hAnsi="Arial" w:cs="Arial"/>
          <w:lang w:val="pl-PL"/>
        </w:rPr>
        <w:t>zespołu/podzespołu</w:t>
      </w:r>
      <w:r w:rsidRPr="006B69EE">
        <w:rPr>
          <w:rFonts w:ascii="Arial" w:hAnsi="Arial" w:cs="Arial"/>
          <w:lang w:val="pl-PL"/>
        </w:rPr>
        <w:t xml:space="preserve"> </w:t>
      </w:r>
      <w:r w:rsidR="00BA1C22">
        <w:rPr>
          <w:rFonts w:ascii="Arial" w:hAnsi="Arial" w:cs="Arial"/>
          <w:lang w:val="pl-PL"/>
        </w:rPr>
        <w:t xml:space="preserve">również </w:t>
      </w:r>
      <w:r w:rsidRPr="006B69EE">
        <w:rPr>
          <w:rFonts w:ascii="Arial" w:hAnsi="Arial" w:cs="Arial"/>
          <w:lang w:val="pl-PL"/>
        </w:rPr>
        <w:t>w przypadku posiadania przez ASO, stosownej autoryzacji udzielonej przez producenta danego zespołu/podzespołu.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Udzielenie przez Wykonawcę ASO autoryzacji na wykonywanie obsług i napraw gwarancyjnych autobusów nie wyklucz</w:t>
      </w:r>
      <w:r w:rsidR="003E39B7">
        <w:rPr>
          <w:rFonts w:ascii="Arial" w:hAnsi="Arial" w:cs="Arial"/>
          <w:sz w:val="22"/>
          <w:szCs w:val="22"/>
          <w:lang w:val="pl-PL"/>
        </w:rPr>
        <w:t>a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możliwości zlecenia przez Zamawiającego wykonywania obsług, napraw gwarancyjnych lub </w:t>
      </w:r>
      <w:r w:rsidR="007103A7">
        <w:rPr>
          <w:rFonts w:ascii="Arial" w:hAnsi="Arial" w:cs="Arial"/>
          <w:sz w:val="22"/>
          <w:szCs w:val="22"/>
          <w:lang w:val="pl-PL"/>
        </w:rPr>
        <w:t xml:space="preserve">prac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nieobjętych gwarancją innym autoryzowanym podmiotom lub autoryzowanym warsztatom producentów zespołów, podzespołów, wg własnego uznania.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kosztów.</w:t>
      </w:r>
    </w:p>
    <w:p w:rsidR="00C958B6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ASO zobowiązuje się do zapewnienia stanowiska obsługowo-naprawczego (w pomieszczeniach spełniających ogólnie przyjęte standardy), zatrudniania przy obsługach technicznych i naprawach przeszkolonego personelu technicznego, wykonywania obsług technicznych i napraw zgodnie z zaleceniami określonymi w przekazywanej dokumentacji technicznej oraz posiadania specjalistycznych narzędzi serwisowych w asortymencie wynikającym z zakresu udzielonej autoryzacji, dla prawidłowego wykonywania obsług technicznych oraz napraw bieżących.</w:t>
      </w:r>
    </w:p>
    <w:p w:rsidR="00BD62CB" w:rsidRPr="006B69EE" w:rsidRDefault="00BD62CB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Autoryzacja </w:t>
      </w:r>
      <w:r w:rsidR="0058090E">
        <w:rPr>
          <w:rFonts w:ascii="Arial" w:hAnsi="Arial" w:cs="Arial"/>
          <w:lang w:val="pl-PL"/>
        </w:rPr>
        <w:t xml:space="preserve">dotycząca obsług technicznych </w:t>
      </w:r>
      <w:r>
        <w:rPr>
          <w:rFonts w:ascii="Arial" w:hAnsi="Arial" w:cs="Arial"/>
          <w:lang w:val="pl-PL"/>
        </w:rPr>
        <w:t>może być ograniczona zakresem, pod warunkiem, że Wykonawca zrealizuje na swój koszt</w:t>
      </w:r>
      <w:r w:rsidR="005809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wszystkie prace objęte ograniczeniem</w:t>
      </w:r>
      <w:r w:rsidR="0058090E">
        <w:rPr>
          <w:rFonts w:ascii="Arial" w:hAnsi="Arial" w:cs="Arial"/>
          <w:lang w:val="pl-PL"/>
        </w:rPr>
        <w:t>(robocizna + materiały)</w:t>
      </w:r>
      <w:r>
        <w:rPr>
          <w:rFonts w:ascii="Arial" w:hAnsi="Arial" w:cs="Arial"/>
          <w:lang w:val="pl-PL"/>
        </w:rPr>
        <w:t xml:space="preserve">. 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Szkolenia i doradztwo techniczne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Dla potrzeb autoryzacji uznane zostaną szkolenia pracowników ASO przeprowadzone przez Wykonawcę </w:t>
      </w:r>
      <w:r w:rsidR="00BA1C22">
        <w:rPr>
          <w:rFonts w:ascii="Arial" w:hAnsi="Arial" w:cs="Arial"/>
          <w:lang w:val="pl-PL"/>
        </w:rPr>
        <w:t xml:space="preserve">lub przedstawicieli producentów zespołów i podzespołów zamontowanych w pojazdach.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Wykonawca </w:t>
      </w:r>
      <w:r w:rsidR="003249EC" w:rsidRPr="006B69EE">
        <w:rPr>
          <w:rFonts w:ascii="Arial" w:hAnsi="Arial" w:cs="Arial"/>
          <w:lang w:val="pl-PL"/>
        </w:rPr>
        <w:t xml:space="preserve">będzie organizował </w:t>
      </w:r>
      <w:r w:rsidRPr="006B69EE">
        <w:rPr>
          <w:rFonts w:ascii="Arial" w:hAnsi="Arial" w:cs="Arial"/>
          <w:lang w:val="pl-PL"/>
        </w:rPr>
        <w:t xml:space="preserve">na wniosek ASO szkolenia uzupełniające i podnoszące kwalifikacje. Harmonogram, liczba szkolonych osób, zakres szkolenia oraz miejsce będą każdorazowo uzgadniane między stronami.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Koszty szkoleń uzupełniających i podnoszących kwalifikacje, w tym również koszty dojazdu, zakwaterowania i wyżywienia osób prowadzących szkolenie pokrywa ASO.</w:t>
      </w:r>
    </w:p>
    <w:p w:rsidR="00C958B6" w:rsidRPr="00BA1C22" w:rsidRDefault="00C958B6" w:rsidP="00BA1C22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 xml:space="preserve">ASO </w:t>
      </w:r>
      <w:r w:rsidRPr="006B69EE">
        <w:rPr>
          <w:rFonts w:ascii="Arial" w:hAnsi="Arial" w:cs="Arial"/>
          <w:lang w:val="pl-PL"/>
        </w:rPr>
        <w:t>zobowiązuje się do posiadania kompletu dokumentacji technicznej, związanej z wykonywaniem obsług technicznych i napraw, otrzymanej w związku z realizacją Umowy, która będzie na bieżąco uaktualniania odpowiednio do  zmian uzyskiwanych przez ASO.</w:t>
      </w:r>
    </w:p>
    <w:p w:rsidR="00C958B6" w:rsidRPr="00F6606F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267D50">
        <w:rPr>
          <w:rFonts w:ascii="Arial" w:hAnsi="Arial" w:cs="Arial"/>
          <w:lang w:val="pl-PL"/>
        </w:rPr>
        <w:t>Adresy, telefony oraz wykaz osób wyznaczonych ze strony Wykonawcy do bieżących kontaktów z ASO w zakresie wykonywania napraw, rozliczania napraw i doradztwa technicznego</w:t>
      </w:r>
      <w:r w:rsidR="00F6606F">
        <w:rPr>
          <w:rFonts w:ascii="Arial" w:hAnsi="Arial" w:cs="Arial"/>
          <w:lang w:val="pl-PL"/>
        </w:rPr>
        <w:t>, Wykonawca przekaże Zamawiającemu w terminie do 30 dni po podpisaniu umowy</w:t>
      </w:r>
      <w:r w:rsidRPr="00267D50">
        <w:rPr>
          <w:rFonts w:ascii="Arial" w:hAnsi="Arial" w:cs="Arial"/>
          <w:b/>
          <w:i/>
          <w:lang w:val="pl-PL"/>
        </w:rPr>
        <w:t>.</w:t>
      </w:r>
      <w:r w:rsidR="00F6606F">
        <w:rPr>
          <w:rFonts w:ascii="Arial" w:hAnsi="Arial" w:cs="Arial"/>
          <w:b/>
          <w:i/>
          <w:lang w:val="pl-PL"/>
        </w:rPr>
        <w:t xml:space="preserve"> </w:t>
      </w:r>
      <w:r w:rsidR="00F6606F" w:rsidRPr="00F6606F">
        <w:rPr>
          <w:rFonts w:ascii="Arial" w:hAnsi="Arial" w:cs="Arial"/>
          <w:lang w:val="pl-PL"/>
        </w:rPr>
        <w:t xml:space="preserve">W przypadku braku wskazania osób, przyjmuje się, że </w:t>
      </w:r>
      <w:r w:rsidR="00F6606F">
        <w:rPr>
          <w:rFonts w:ascii="Arial" w:hAnsi="Arial" w:cs="Arial"/>
          <w:lang w:val="pl-PL"/>
        </w:rPr>
        <w:t>bieżące kontakty prowadzą osoby reprezentujące strony umowy.</w:t>
      </w:r>
    </w:p>
    <w:p w:rsidR="00F6606F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267D50">
        <w:rPr>
          <w:rFonts w:ascii="Arial" w:hAnsi="Arial" w:cs="Arial"/>
          <w:lang w:val="pl-PL"/>
        </w:rPr>
        <w:t>Adresy, telefony oraz wykaz osób wyznaczonych ze strony ASO do bieżących kontaktów z Wykonawcą</w:t>
      </w:r>
      <w:r w:rsidRPr="00267D50">
        <w:rPr>
          <w:rFonts w:ascii="Arial" w:hAnsi="Arial" w:cs="Arial"/>
          <w:bCs/>
          <w:lang w:val="pl-PL"/>
        </w:rPr>
        <w:t xml:space="preserve"> </w:t>
      </w:r>
      <w:r w:rsidRPr="00267D50">
        <w:rPr>
          <w:rFonts w:ascii="Arial" w:hAnsi="Arial" w:cs="Arial"/>
          <w:lang w:val="pl-PL"/>
        </w:rPr>
        <w:t xml:space="preserve">w zakresie wykonywania napraw, rozliczania napraw i doradztwa technicznego </w:t>
      </w:r>
      <w:r w:rsidR="00F6606F">
        <w:rPr>
          <w:rFonts w:ascii="Arial" w:hAnsi="Arial" w:cs="Arial"/>
          <w:lang w:val="pl-PL"/>
        </w:rPr>
        <w:t>Zamawiający przekaże Wykonawcy w terminie do 30 dni po podpisaniu umowy</w:t>
      </w:r>
      <w:r w:rsidR="00F6606F" w:rsidRPr="00267D50">
        <w:rPr>
          <w:rFonts w:ascii="Arial" w:hAnsi="Arial" w:cs="Arial"/>
          <w:b/>
          <w:i/>
          <w:lang w:val="pl-PL"/>
        </w:rPr>
        <w:t>.</w:t>
      </w:r>
      <w:r w:rsidR="00F6606F">
        <w:rPr>
          <w:rFonts w:ascii="Arial" w:hAnsi="Arial" w:cs="Arial"/>
          <w:b/>
          <w:i/>
          <w:lang w:val="pl-PL"/>
        </w:rPr>
        <w:t xml:space="preserve"> </w:t>
      </w:r>
      <w:r w:rsidR="00F6606F" w:rsidRPr="00F6606F">
        <w:rPr>
          <w:rFonts w:ascii="Arial" w:hAnsi="Arial" w:cs="Arial"/>
          <w:lang w:val="pl-PL"/>
        </w:rPr>
        <w:t xml:space="preserve">W przypadku braku wskazania osób, przyjmuje się, że </w:t>
      </w:r>
      <w:r w:rsidR="00F6606F">
        <w:rPr>
          <w:rFonts w:ascii="Arial" w:hAnsi="Arial" w:cs="Arial"/>
          <w:lang w:val="pl-PL"/>
        </w:rPr>
        <w:t>bieżące kontakty prowadzą osoby reprezentujące strony umowy.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C</w:t>
      </w:r>
      <w:r w:rsidRPr="006B69EE">
        <w:rPr>
          <w:rFonts w:ascii="Arial" w:hAnsi="Arial" w:cs="Arial"/>
          <w:bCs w:val="0"/>
          <w:color w:val="auto"/>
          <w:lang w:val="pl-PL"/>
        </w:rPr>
        <w:t>zęści zamienne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0"/>
        </w:numPr>
        <w:tabs>
          <w:tab w:val="clear" w:pos="705"/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Wykonawca zobowiązuje się do zabezpieczenia części zamiennych do napraw gwarancyjnych na zasadach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="00895531">
        <w:rPr>
          <w:rFonts w:ascii="Arial" w:hAnsi="Arial" w:cs="Arial"/>
          <w:sz w:val="22"/>
          <w:szCs w:val="22"/>
          <w:lang w:val="pl-PL"/>
        </w:rPr>
        <w:t>”</w:t>
      </w:r>
      <w:r w:rsidRPr="006B69EE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zamienne do napraw </w:t>
      </w:r>
      <w:r w:rsidRPr="006B69EE">
        <w:rPr>
          <w:rFonts w:ascii="Arial" w:hAnsi="Arial" w:cs="Arial"/>
          <w:shd w:val="clear" w:color="auto" w:fill="FFFFFF"/>
          <w:lang w:val="pl-PL"/>
        </w:rPr>
        <w:t>gwarancyjnych przekazywane są do ASO nieodpłatnie</w:t>
      </w:r>
      <w:r w:rsidRPr="006B69EE">
        <w:rPr>
          <w:rFonts w:ascii="Arial" w:hAnsi="Arial" w:cs="Arial"/>
          <w:lang w:val="pl-PL"/>
        </w:rPr>
        <w:t xml:space="preserve"> wraz z odpowiednimi dokumentami obrotu materiałowego.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Części zamienne do napraw powypadkowych lub nie podlegających gwarancji przekazywane są do ASO</w:t>
      </w:r>
      <w:r w:rsidR="00565CD2" w:rsidRPr="006B69EE">
        <w:rPr>
          <w:rFonts w:ascii="Arial" w:hAnsi="Arial" w:cs="Arial"/>
          <w:lang w:val="pl-PL"/>
        </w:rPr>
        <w:t xml:space="preserve"> na zasa</w:t>
      </w:r>
      <w:r w:rsidR="00BA1C22">
        <w:rPr>
          <w:rFonts w:ascii="Arial" w:hAnsi="Arial" w:cs="Arial"/>
          <w:lang w:val="pl-PL"/>
        </w:rPr>
        <w:t xml:space="preserve">dach określanych indywidualnie </w:t>
      </w:r>
      <w:r w:rsidR="00565CD2" w:rsidRPr="006B69EE">
        <w:rPr>
          <w:rFonts w:ascii="Arial" w:hAnsi="Arial" w:cs="Arial"/>
          <w:lang w:val="pl-PL"/>
        </w:rPr>
        <w:t>przy ich zakupach</w:t>
      </w:r>
      <w:r w:rsidRPr="006B69EE">
        <w:rPr>
          <w:rFonts w:ascii="Arial" w:hAnsi="Arial" w:cs="Arial"/>
          <w:lang w:val="pl-PL"/>
        </w:rPr>
        <w:t xml:space="preserve">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Koszty dostaw części zamiennych do napraw gwarancyjnych </w:t>
      </w:r>
      <w:r w:rsidRPr="006B69EE">
        <w:rPr>
          <w:rFonts w:ascii="Arial" w:hAnsi="Arial" w:cs="Arial"/>
          <w:bCs/>
          <w:lang w:val="pl-PL"/>
        </w:rPr>
        <w:t xml:space="preserve">ponosi Wykonawca,  a dla napraw pozagwarancyjnych zgodnie z indywidualnymi ustaleniami.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ASO przy wykonywaniu prac warsztatowych stosować będzie oryginalne części dostarczane przez Wykonawcę. </w:t>
      </w:r>
    </w:p>
    <w:p w:rsidR="00C958B6" w:rsidRPr="006B69EE" w:rsidRDefault="00C958B6" w:rsidP="00C958B6">
      <w:pPr>
        <w:spacing w:after="120"/>
        <w:ind w:left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lastRenderedPageBreak/>
        <w:t xml:space="preserve">Zasada </w:t>
      </w:r>
      <w:r w:rsidRPr="00857A91">
        <w:rPr>
          <w:rFonts w:ascii="Arial" w:hAnsi="Arial" w:cs="Arial"/>
          <w:lang w:val="pl-PL"/>
        </w:rPr>
        <w:t>ta  nie dotyczy</w:t>
      </w:r>
      <w:r w:rsidRPr="006B69EE">
        <w:rPr>
          <w:rFonts w:ascii="Arial" w:hAnsi="Arial" w:cs="Arial"/>
          <w:lang w:val="pl-PL"/>
        </w:rPr>
        <w:t>: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900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części drobnych (części znormalizowane i części DIN),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płynów eksploatacyjnych oraz smarów pod warunkiem, że spełniają one normy zalecane przez </w:t>
      </w:r>
      <w:r w:rsidRPr="00BA1C22">
        <w:rPr>
          <w:rFonts w:ascii="Arial" w:hAnsi="Arial" w:cs="Arial"/>
          <w:lang w:val="pl-PL"/>
        </w:rPr>
        <w:t>producenta autobusu</w:t>
      </w:r>
      <w:r w:rsidR="00BA1C22" w:rsidRPr="00BA1C22">
        <w:rPr>
          <w:rFonts w:ascii="Arial" w:hAnsi="Arial" w:cs="Arial"/>
          <w:lang w:val="pl-PL"/>
        </w:rPr>
        <w:t xml:space="preserve"> będącego przedmiotem dostawy</w:t>
      </w:r>
      <w:r w:rsidRPr="006B69EE">
        <w:rPr>
          <w:rFonts w:ascii="Arial" w:hAnsi="Arial" w:cs="Arial"/>
          <w:lang w:val="pl-PL"/>
        </w:rPr>
        <w:t xml:space="preserve"> lub producentów podzespołów,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używanych do napraw autobusów nie objętych gwarancją  </w:t>
      </w:r>
    </w:p>
    <w:p w:rsidR="00C958B6" w:rsidRPr="006B69EE" w:rsidRDefault="00C958B6" w:rsidP="007D5B6F">
      <w:pPr>
        <w:pStyle w:val="Tekstpodstawowywcity"/>
        <w:numPr>
          <w:ilvl w:val="1"/>
          <w:numId w:val="40"/>
        </w:numPr>
        <w:tabs>
          <w:tab w:val="num" w:pos="3683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A1C22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sz w:val="22"/>
          <w:szCs w:val="22"/>
          <w:lang w:val="pl-PL"/>
        </w:rPr>
        <w:t>ma prawo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>do wglądu i oceny oryginalności części i materiałów eksploatacyjnych.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zastosowania do napraw gwarancyjnych części obcych niezgodnie z warunkami wskazanymi w umowie, ASO przejmuje odpowiedzialność za wszystkie wynikające z zastosowania części obcych następstwa z tytułu tej odpowiedzialności i zobowiązuje się jednocześnie zwolnić od odpowiedzialności Wykonawcę i włączonych poddostawców od ewentualnych roszczeń osób trzecich, jeżeli następstwa te miały związek przyczynowy z zastosowania tychże części obcych.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426"/>
          <w:tab w:val="num" w:pos="1065"/>
        </w:tabs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dopuszcza zamawianie części zamiennych do napraw serwisowych drogą elektroniczną. 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 xml:space="preserve"> </w:t>
      </w: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Wykonywanie obsług technicznych i napraw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do wykonywania obsług technicznych autobusów, zgodnie z instrukcją obsługi przekazaną przez Wykonawcę oraz innymi wytycznymi przekazanymi na piśmie</w:t>
      </w:r>
      <w:r w:rsidR="00BD386F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przez cały okres autoryzacji do wykonywania niezbędnych napraw bieżących autobusów poprzez wymianę uszkodzonych części i zespołów lub ich naprawy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zobowiązuje się przez cały okres obowiązywania umowy, w ramach zwyczajowego prowadzenia dokumentacji warsztatowej, do bieżącego ewidencjonowania wszystkich napraw, konserwacji prewencyjnych w tym napraw zleconych przez ASO wykonywanych przez zewnętrzne warsztaty serwisowe i udostępniać go do wglądu  Wykonawcy.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ramach udzielonej przez Wykonawcę autoryzacji, ASO samodzielnie podejmuje decyzję o naprawie lub wymianie części.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zobowiązuje się </w:t>
      </w:r>
      <w:r w:rsidR="007103A7">
        <w:rPr>
          <w:rFonts w:ascii="Arial" w:hAnsi="Arial" w:cs="Arial"/>
          <w:bCs/>
          <w:sz w:val="22"/>
          <w:szCs w:val="22"/>
          <w:lang w:val="pl-PL"/>
        </w:rPr>
        <w:t xml:space="preserve">na bieżąco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informować Wykonawcę za pomocą </w:t>
      </w:r>
      <w:r w:rsidR="00FD5C62">
        <w:rPr>
          <w:rFonts w:ascii="Arial" w:hAnsi="Arial" w:cs="Arial"/>
          <w:bCs/>
          <w:sz w:val="22"/>
          <w:szCs w:val="22"/>
          <w:lang w:val="pl-PL"/>
        </w:rPr>
        <w:t>korespondencji elektronicznej</w:t>
      </w:r>
      <w:r w:rsidRPr="006B69EE">
        <w:rPr>
          <w:rFonts w:ascii="Arial" w:hAnsi="Arial" w:cs="Arial"/>
          <w:sz w:val="22"/>
          <w:szCs w:val="22"/>
          <w:lang w:val="pl-PL"/>
        </w:rPr>
        <w:t>,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 każdym wystąpieniu usterki,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wyjątkowych przypadkach dopuszcza się podjęcie decyzji </w:t>
      </w:r>
      <w:r w:rsidR="00441DAE">
        <w:rPr>
          <w:rFonts w:ascii="Arial" w:hAnsi="Arial" w:cs="Arial"/>
          <w:bCs/>
          <w:sz w:val="22"/>
          <w:szCs w:val="22"/>
          <w:lang w:val="pl-PL"/>
        </w:rPr>
        <w:t>w trakcie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konsultacji telefonicznej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>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7B47B7" w:rsidRPr="006B69EE">
        <w:rPr>
          <w:rFonts w:ascii="Arial" w:hAnsi="Arial" w:cs="Arial"/>
          <w:bCs/>
          <w:sz w:val="22"/>
          <w:szCs w:val="22"/>
          <w:lang w:val="pl-PL"/>
        </w:rPr>
        <w:t xml:space="preserve">udzielonej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autoryzacji, ASO zobowiązuje się do niezwłocznego przystąpienia do usunięcia wykrytych usterek, od otrzymania niezbędnej części do naprawy, a w przypadku napraw nie wymagających wymiany części, od momentu stwierdzenia usterki.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wykonywania napraw przez ASO ponosi ona odpowiedzialność za: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>jakość wykonywanych prac,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nieuzasadnioną wymianę części lub naprawę.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wystąpienia usterki spowodowanej nieprawidłowym wykonawstwem przeglądu technicznego lub naprawy gwarancyjnej, ASO zobowiązuje się do jej ponownego usunięcia na swój koszt.</w:t>
      </w:r>
    </w:p>
    <w:p w:rsidR="00C958B6" w:rsidRPr="006B69EE" w:rsidRDefault="00C958B6" w:rsidP="007D5B6F">
      <w:pPr>
        <w:numPr>
          <w:ilvl w:val="0"/>
          <w:numId w:val="37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W przypadku konieczności wykonania napraw powypadkowych szkieletu nadwozia pojazdu będącego w okresie gwarancji, ASO każdorazowo informuje o tym fakcie Wykonawcę, który jest uprawniony do: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>przeprowadzenia oględzin w terminie niezwłocznym lub zlecenia przesłania przez ASO stosownej dokumentacji zdjęciowej,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 xml:space="preserve">ustalenia technologii i sposobu wykonania naprawy w terminie </w:t>
      </w:r>
      <w:r w:rsidRPr="006B69EE">
        <w:rPr>
          <w:rFonts w:ascii="Arial" w:hAnsi="Arial" w:cs="Arial"/>
          <w:lang w:val="pl-PL"/>
        </w:rPr>
        <w:t>3 dni roboczych</w:t>
      </w:r>
      <w:r w:rsidRPr="006B69EE">
        <w:rPr>
          <w:rFonts w:ascii="Arial" w:hAnsi="Arial" w:cs="Arial"/>
          <w:bCs/>
          <w:lang w:val="pl-PL"/>
        </w:rPr>
        <w:t xml:space="preserve"> od wykonanych oględzin lub od uzyskania dokumentacji zdjęciowej.</w:t>
      </w:r>
    </w:p>
    <w:p w:rsidR="00C958B6" w:rsidRPr="006B69EE" w:rsidRDefault="00C958B6" w:rsidP="00C958B6">
      <w:pPr>
        <w:pStyle w:val="Tekstpodstawowy"/>
        <w:tabs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Powyższe nie dotyczy wykonywania drobnych poprawek lakierniczych bez konieczności przeprowadzania napraw blacharskich.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wątpliwości co do zakresu, metody naprawy, zastosowania części zamiennych, narzędzi, ASO zwraca się z zapytaniem do Wykonawcy, który jest  zobowiązany do udzielenia wytycznych w ramach konsultacji, określonych w niniejszej umowie. Na wniosek Wykonawcy, ASO ma obowiązek wykonania i przesłania stosownej dokumentacji fotograficznej uszkodzonych części.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/>
          <w:bCs/>
          <w:sz w:val="22"/>
          <w:szCs w:val="22"/>
          <w:lang w:val="pl-PL"/>
        </w:rPr>
        <w:t>Rozliczanie napraw gwarancyjnych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dokonuje rozliczeń napraw gwarancyjnych bezpośrednio z Wykonawcą</w:t>
      </w:r>
      <w:r w:rsidR="00441DAE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Po przyjęciu zlecenia i wykonaniu naprawy gwarancyjnej, ASO wystawia </w:t>
      </w:r>
      <w:r w:rsidRPr="00441DAE">
        <w:rPr>
          <w:rFonts w:ascii="Arial" w:hAnsi="Arial" w:cs="Arial"/>
          <w:bCs/>
          <w:sz w:val="22"/>
          <w:szCs w:val="22"/>
          <w:lang w:val="pl-PL"/>
        </w:rPr>
        <w:t>wniosek gwarancyjny</w:t>
      </w:r>
      <w:r w:rsidR="00441DAE">
        <w:rPr>
          <w:rFonts w:ascii="Arial" w:hAnsi="Arial" w:cs="Arial"/>
          <w:bCs/>
          <w:sz w:val="22"/>
          <w:szCs w:val="22"/>
          <w:lang w:val="pl-PL"/>
        </w:rPr>
        <w:t xml:space="preserve"> w formie elektronicznej, który przesyła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do Wykonawcy w terminie do </w:t>
      </w:r>
      <w:r w:rsidRPr="006B69EE">
        <w:rPr>
          <w:rFonts w:ascii="Arial" w:hAnsi="Arial" w:cs="Arial"/>
          <w:sz w:val="22"/>
          <w:szCs w:val="22"/>
          <w:lang w:val="pl-PL"/>
        </w:rPr>
        <w:t>7 dni roboczych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naprawy. </w:t>
      </w:r>
    </w:p>
    <w:p w:rsidR="00C958B6" w:rsidRPr="006B69EE" w:rsidRDefault="00C958B6" w:rsidP="007D5B6F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lang w:val="pl-PL"/>
        </w:rPr>
        <w:t>Za wykonane prace naprawcze w okresie gwarancyjnym ASO obciąży Wykonawcę, udzielającego autoryzacji kosztami robocizny zgodnej z przekazanym katalogiem pracochłonności, a w przypadku jego braku - rzeczywistej pracochłonności i stawki 100 zł / rbg netto.</w:t>
      </w:r>
    </w:p>
    <w:p w:rsidR="00C958B6" w:rsidRPr="006B69EE" w:rsidRDefault="00C958B6" w:rsidP="007D5B6F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Dopuszcza się zmianę ww. stawki godzinowej na wniosek ASO, przy czym w okresie gwarancji stawka ta nie może ulec obniżeniu.</w:t>
      </w:r>
    </w:p>
    <w:p w:rsidR="00C958B6" w:rsidRPr="006B69EE" w:rsidRDefault="009770A4" w:rsidP="007D5B6F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Wykonawca przekaże katalog norm czasowych </w:t>
      </w:r>
      <w:r w:rsidR="007B47B7" w:rsidRPr="006B69EE">
        <w:rPr>
          <w:rFonts w:ascii="Arial" w:hAnsi="Arial" w:cs="Arial"/>
          <w:lang w:val="pl-PL"/>
        </w:rPr>
        <w:t xml:space="preserve">typowych </w:t>
      </w:r>
      <w:r w:rsidR="00C958B6" w:rsidRPr="006B69EE">
        <w:rPr>
          <w:rFonts w:ascii="Arial" w:hAnsi="Arial" w:cs="Arial"/>
          <w:lang w:val="pl-PL"/>
        </w:rPr>
        <w:t xml:space="preserve">czynności naprawczych przewidzianych w Instrukcji naprawy, </w:t>
      </w:r>
      <w:r>
        <w:rPr>
          <w:rFonts w:ascii="Arial" w:hAnsi="Arial" w:cs="Arial"/>
          <w:lang w:val="pl-PL"/>
        </w:rPr>
        <w:t>który będzie podstawą do rozliczenia napraw.</w:t>
      </w:r>
      <w:r w:rsidR="00C958B6" w:rsidRPr="006B69EE">
        <w:rPr>
          <w:rFonts w:ascii="Arial" w:hAnsi="Arial" w:cs="Arial"/>
          <w:lang w:val="pl-PL"/>
        </w:rPr>
        <w:t xml:space="preserve"> W przypadku</w:t>
      </w:r>
      <w:r>
        <w:rPr>
          <w:rFonts w:ascii="Arial" w:hAnsi="Arial" w:cs="Arial"/>
          <w:lang w:val="pl-PL"/>
        </w:rPr>
        <w:t xml:space="preserve"> jego braku lub</w:t>
      </w:r>
      <w:r w:rsidR="00C958B6" w:rsidRPr="006B69EE">
        <w:rPr>
          <w:rFonts w:ascii="Arial" w:hAnsi="Arial" w:cs="Arial"/>
          <w:lang w:val="pl-PL"/>
        </w:rPr>
        <w:t>, gdy wykonane prace nie będą ujęte w katalogu, ich rozliczanie będzie prowadzone w oparciu o rzeczywistą pracochłonność poniesioną przez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wystawia do zatwierdzonych </w:t>
      </w:r>
      <w:r w:rsidRPr="00441DAE">
        <w:rPr>
          <w:rFonts w:ascii="Arial" w:hAnsi="Arial" w:cs="Arial"/>
          <w:bCs/>
          <w:sz w:val="22"/>
          <w:szCs w:val="22"/>
          <w:lang w:val="pl-PL"/>
        </w:rPr>
        <w:t>wniosków gwarancyjnych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fakturę obejmującą:</w:t>
      </w:r>
    </w:p>
    <w:p w:rsidR="00C958B6" w:rsidRDefault="00857A91" w:rsidP="00857A91">
      <w:pPr>
        <w:pStyle w:val="Tekstpodstawowy"/>
        <w:widowControl/>
        <w:suppressAutoHyphens w:val="0"/>
        <w:spacing w:line="240" w:lineRule="auto"/>
        <w:ind w:left="1429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a.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 xml:space="preserve">koszt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t>robocizny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 xml:space="preserve">, </w:t>
      </w:r>
    </w:p>
    <w:p w:rsidR="00C958B6" w:rsidRPr="006B69EE" w:rsidRDefault="00857A91" w:rsidP="00857A91">
      <w:pPr>
        <w:pStyle w:val="Tekstpodstawowy"/>
        <w:widowControl/>
        <w:suppressAutoHyphens w:val="0"/>
        <w:spacing w:line="240" w:lineRule="auto"/>
        <w:ind w:left="1429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b.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>wartość części według cen zakupu zakupionych przez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  fakturze </w:t>
      </w:r>
      <w:r w:rsidR="00BD386F">
        <w:rPr>
          <w:rFonts w:ascii="Arial" w:hAnsi="Arial" w:cs="Arial"/>
          <w:bCs/>
          <w:sz w:val="22"/>
          <w:szCs w:val="22"/>
          <w:lang w:val="pl-PL"/>
        </w:rPr>
        <w:t>będą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przywoł</w:t>
      </w:r>
      <w:r w:rsidR="00BD386F">
        <w:rPr>
          <w:rFonts w:ascii="Arial" w:hAnsi="Arial" w:cs="Arial"/>
          <w:bCs/>
          <w:sz w:val="22"/>
          <w:szCs w:val="22"/>
          <w:lang w:val="pl-PL"/>
        </w:rPr>
        <w:t>ane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41DAE">
        <w:rPr>
          <w:rFonts w:ascii="Arial" w:hAnsi="Arial" w:cs="Arial"/>
          <w:bCs/>
          <w:sz w:val="22"/>
          <w:szCs w:val="22"/>
          <w:lang w:val="pl-PL"/>
        </w:rPr>
        <w:t>numery wniosków gwarancyjnych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Należność za wykonaną usługę będzie regulowana przez </w:t>
      </w:r>
      <w:r w:rsidRPr="009770A4">
        <w:rPr>
          <w:rFonts w:ascii="Arial" w:hAnsi="Arial" w:cs="Arial"/>
          <w:sz w:val="22"/>
          <w:szCs w:val="22"/>
          <w:lang w:val="pl-PL"/>
        </w:rPr>
        <w:t xml:space="preserve">Wykonawcę </w:t>
      </w:r>
      <w:r w:rsidRPr="009770A4">
        <w:rPr>
          <w:rFonts w:ascii="Arial" w:hAnsi="Arial" w:cs="Arial"/>
          <w:bCs/>
          <w:sz w:val="22"/>
          <w:szCs w:val="22"/>
          <w:lang w:val="pl-PL"/>
        </w:rPr>
        <w:t>przelewem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na rachunek bankowy ASO na podstawie prawidłowo wystawionej faktury w terminie 14 </w:t>
      </w:r>
      <w:r w:rsidRPr="006B69EE">
        <w:rPr>
          <w:rFonts w:ascii="Arial" w:hAnsi="Arial" w:cs="Arial"/>
          <w:sz w:val="22"/>
          <w:szCs w:val="22"/>
          <w:lang w:val="pl-PL"/>
        </w:rPr>
        <w:t>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dnia otrzymania faktury od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Części zdemontowane w ramach napraw gwarancyjnych zostaną oznakowane </w:t>
      </w:r>
      <w:r w:rsidR="00FD5C62">
        <w:rPr>
          <w:rFonts w:ascii="Arial" w:hAnsi="Arial" w:cs="Arial"/>
          <w:bCs/>
          <w:sz w:val="22"/>
          <w:szCs w:val="22"/>
          <w:lang w:val="pl-PL"/>
        </w:rPr>
        <w:t xml:space="preserve">przez ASO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etykietą zawierającą m.in. nazwę klienta i numer </w:t>
      </w:r>
      <w:r w:rsidR="00FD5C62">
        <w:rPr>
          <w:rFonts w:ascii="Arial" w:hAnsi="Arial" w:cs="Arial"/>
          <w:bCs/>
          <w:sz w:val="22"/>
          <w:szCs w:val="22"/>
          <w:lang w:val="pl-PL"/>
        </w:rPr>
        <w:t xml:space="preserve">identyfikujący zgłoszenie np. nr </w:t>
      </w:r>
      <w:r w:rsidRPr="00FD5C62">
        <w:rPr>
          <w:rFonts w:ascii="Arial" w:hAnsi="Arial" w:cs="Arial"/>
          <w:bCs/>
          <w:sz w:val="22"/>
          <w:szCs w:val="22"/>
          <w:lang w:val="pl-PL"/>
        </w:rPr>
        <w:t>wniosku  gwarancyjnego</w:t>
      </w:r>
      <w:r w:rsidR="00FD5C62">
        <w:rPr>
          <w:rFonts w:ascii="Arial" w:hAnsi="Arial" w:cs="Arial"/>
          <w:bCs/>
          <w:sz w:val="22"/>
          <w:szCs w:val="22"/>
          <w:lang w:val="pl-PL"/>
        </w:rPr>
        <w:t xml:space="preserve"> i pozostają do dyspozycji Wykonawcy.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ma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prawo nie uznać wstępnie zatwierdzonego wniosku gwarancyjnego i obciążenia ASO kosztami związanymi z naprawą oraz wynikającymi z procedur reklamacyjnych innymi kosztami w przypadku:</w:t>
      </w:r>
    </w:p>
    <w:p w:rsidR="00C958B6" w:rsidRDefault="00857A91" w:rsidP="00857A91">
      <w:pPr>
        <w:pStyle w:val="Tekstpodstawowy"/>
        <w:widowControl/>
        <w:suppressAutoHyphens w:val="0"/>
        <w:spacing w:after="0" w:line="240" w:lineRule="auto"/>
        <w:ind w:left="709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a.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>stwierdzenia nieuzasadnionej, zawinionej przez ASO wymiany części,</w:t>
      </w:r>
    </w:p>
    <w:p w:rsidR="00C958B6" w:rsidRDefault="00857A91" w:rsidP="00857A91">
      <w:pPr>
        <w:pStyle w:val="Tekstpodstawowy"/>
        <w:widowControl/>
        <w:suppressAutoHyphens w:val="0"/>
        <w:spacing w:after="0" w:line="240" w:lineRule="auto"/>
        <w:ind w:left="709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b.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 xml:space="preserve">uszkodzenia części z winy użytkownika lub ASO, w tym uszkodzenia w wyniku niezgodnego z instrukcją demontażu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>uszkodzonej części oraz nie podjęcia w odpowiednim czasie działań mających na celu ograniczenie skutków usterki,</w:t>
      </w:r>
    </w:p>
    <w:p w:rsidR="00C958B6" w:rsidRDefault="00857A91" w:rsidP="00857A91">
      <w:pPr>
        <w:pStyle w:val="Tekstpodstawowy"/>
        <w:widowControl/>
        <w:suppressAutoHyphens w:val="0"/>
        <w:spacing w:after="0" w:line="240" w:lineRule="auto"/>
        <w:ind w:left="709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c.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>przysłania wniosku gwarancyjnego niekompletnego z winy ASO,</w:t>
      </w:r>
    </w:p>
    <w:p w:rsidR="00C958B6" w:rsidRDefault="00857A91" w:rsidP="00857A91">
      <w:pPr>
        <w:pStyle w:val="Tekstpodstawowy"/>
        <w:widowControl/>
        <w:suppressAutoHyphens w:val="0"/>
        <w:spacing w:after="0" w:line="240" w:lineRule="auto"/>
        <w:ind w:left="709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d.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 xml:space="preserve">nie udostępnienia części do oględzin lub nie dostarczenia części do </w:t>
      </w:r>
      <w:r w:rsidR="00C958B6" w:rsidRPr="006B69EE">
        <w:rPr>
          <w:rFonts w:ascii="Arial" w:hAnsi="Arial" w:cs="Arial"/>
          <w:sz w:val="22"/>
          <w:szCs w:val="22"/>
          <w:lang w:val="pl-PL"/>
        </w:rPr>
        <w:t xml:space="preserve">Wykonawcy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>zgodnie z postanowieniami niniejszej umowy,</w:t>
      </w:r>
    </w:p>
    <w:p w:rsidR="00C958B6" w:rsidRDefault="00857A91" w:rsidP="00857A91">
      <w:pPr>
        <w:pStyle w:val="Tekstpodstawowy"/>
        <w:widowControl/>
        <w:suppressAutoHyphens w:val="0"/>
        <w:spacing w:after="0" w:line="240" w:lineRule="auto"/>
        <w:ind w:left="709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e.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>udostępnienia lub dostarczenia części niekompletnych,</w:t>
      </w:r>
    </w:p>
    <w:p w:rsidR="00C958B6" w:rsidRPr="006B69EE" w:rsidRDefault="00857A91" w:rsidP="00857A91">
      <w:pPr>
        <w:pStyle w:val="Tekstpodstawowy"/>
        <w:widowControl/>
        <w:suppressAutoHyphens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f. </w:t>
      </w:r>
      <w:r w:rsidR="00C958B6" w:rsidRPr="006B69EE">
        <w:rPr>
          <w:rFonts w:ascii="Arial" w:hAnsi="Arial" w:cs="Arial"/>
          <w:bCs/>
          <w:sz w:val="22"/>
          <w:szCs w:val="22"/>
          <w:lang w:val="pl-PL"/>
        </w:rPr>
        <w:t>W przypadku wątpliwości, co do zasadności roszczeń reklamacyjnych strony zgodnie powołają niezależnego rzeczoznawcę lub rzeczoznawców, celem wydania opinii w przedmiocie roszczenia. Uzyskana tą drogą ekspertyza jest dla stron wiążąca, a jej koszty poniesie ta strona, na niekorzyść której wydano orzeczenie.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Zdemontowane części przekazane do Wykonawcy, których gwarancja nie została uznana pozostają do dyspozycji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Obie strony dołożą wszelkich przewidzianych w umowie starań, w ramach posiadanej wiedzy i możliwości technicznych, aby naprawy gwarancyjne były wykonywane w jak najkrótszym czasie.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Rozliczenia między stronami umowy mogą być realizowane na zasadzie kompensaty należności w oparciu o miesięczne porównanie wzajemnych zobowiązań i należności. Wypłata nadwyżki nastąpi w terminie 7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danego miesiąca, na rachunek bankowy Wykonawcy lub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Realizacja niniejszych postanowień pozostaje bez wpływu na kary jakie Zamawiający może naliczyć za niekonsekwencje realizacji zobowiązań Wykonawcy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</w:t>
      </w:r>
    </w:p>
    <w:p w:rsidR="00C958B6" w:rsidRPr="00857A91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857A91">
        <w:rPr>
          <w:rFonts w:ascii="Arial" w:hAnsi="Arial" w:cs="Arial"/>
          <w:b/>
          <w:sz w:val="22"/>
          <w:szCs w:val="22"/>
          <w:lang w:val="pl-PL"/>
        </w:rPr>
        <w:t>Naprawy zewnętrzne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przypadku konieczności wykonania w okresie gwarancji obsług technicznych lub napraw gwarancyjnych, w zakresie wykraczającym poza udzieloną ASO autoryzację, lub na które ASO nie otrzymała zgody oraz w innych wyjątkowych przypadkach wymagających zastosowania specjalnych technologii lub oprzyrządowania bądź pomocy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Wykonawcy,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niezwłocznie informuje pisemnie o tym Wykonawcę, za pomocą poczty elektronicznej, który zobowiązany jest na swój koszt do: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wykonania obsługi technicznej,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>wykonania naprawy gwarancyjnej,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ma prawo powierzyć wykonanie czynności określonych w ust. 1.1., 1.2., innej Autoryzowanej Stacji Obsługi producenta autobusu lub podzespołu (np. silnika, skrzyni biegów, osi napędowej</w:t>
      </w:r>
      <w:r w:rsidR="003B7259">
        <w:rPr>
          <w:rFonts w:ascii="Arial" w:hAnsi="Arial" w:cs="Arial"/>
          <w:bCs/>
          <w:sz w:val="22"/>
          <w:szCs w:val="22"/>
          <w:lang w:val="pl-PL"/>
        </w:rPr>
        <w:t>,</w:t>
      </w:r>
      <w:r w:rsidR="00140AD1">
        <w:rPr>
          <w:rFonts w:ascii="Arial" w:hAnsi="Arial" w:cs="Arial"/>
          <w:bCs/>
          <w:sz w:val="22"/>
          <w:szCs w:val="22"/>
          <w:lang w:val="pl-PL"/>
        </w:rPr>
        <w:t xml:space="preserve"> automatu biletowego</w:t>
      </w:r>
      <w:r w:rsidR="00F23D24">
        <w:rPr>
          <w:rFonts w:ascii="Arial" w:hAnsi="Arial" w:cs="Arial"/>
          <w:bCs/>
          <w:sz w:val="22"/>
          <w:szCs w:val="22"/>
          <w:lang w:val="pl-PL"/>
        </w:rPr>
        <w:t>)</w:t>
      </w:r>
      <w:r w:rsidRPr="006B69EE">
        <w:rPr>
          <w:rFonts w:ascii="Arial" w:hAnsi="Arial" w:cs="Arial"/>
          <w:bCs/>
          <w:sz w:val="22"/>
          <w:szCs w:val="22"/>
          <w:lang w:val="pl-PL"/>
        </w:rPr>
        <w:t>, informując o decyzji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hd w:val="clear" w:color="auto" w:fill="FFFFFF"/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Koszty związane z nieuzasadnionym wezwaniem serwisu zewnętrznego np. w przypadku, gdy pomimo deklaracji na zgłoszeniu usterki o wyłączeniu pojazdu z eksploatacji, pojazd nie został udostępniony dla serwisu ze</w:t>
      </w:r>
      <w:bookmarkStart w:id="0" w:name="_GoBack"/>
      <w:bookmarkEnd w:id="0"/>
      <w:r w:rsidRPr="006B69EE">
        <w:rPr>
          <w:rFonts w:ascii="Arial" w:hAnsi="Arial" w:cs="Arial"/>
          <w:bCs/>
          <w:sz w:val="22"/>
          <w:szCs w:val="22"/>
          <w:lang w:val="pl-PL"/>
        </w:rPr>
        <w:t>wnętrznego w momencie interwencji, ponosi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ASO, w przypadku konieczności wykonania obsługi technicznej lub naprawy na jej terenie przez zewnętrzny warsztat, zobowiązuje się do udzielenia niezbędnej pomocy a w szczególności udostępnienia pomieszczeń warsztatowych.</w:t>
      </w:r>
    </w:p>
    <w:p w:rsidR="00C958B6" w:rsidRPr="006B69EE" w:rsidRDefault="00C958B6" w:rsidP="00857A91">
      <w:pPr>
        <w:pStyle w:val="Tekstpodstawowy"/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857A91" w:rsidRDefault="00C958B6" w:rsidP="00857A91">
      <w:pPr>
        <w:pStyle w:val="Tekstpodstawowy"/>
        <w:widowControl/>
        <w:numPr>
          <w:ilvl w:val="0"/>
          <w:numId w:val="48"/>
        </w:numPr>
        <w:suppressAutoHyphens w:val="0"/>
        <w:spacing w:after="0" w:line="240" w:lineRule="auto"/>
        <w:rPr>
          <w:rFonts w:ascii="Arial" w:hAnsi="Arial" w:cs="Arial"/>
          <w:b/>
          <w:sz w:val="22"/>
          <w:szCs w:val="22"/>
          <w:lang w:val="pl-PL"/>
        </w:rPr>
      </w:pPr>
      <w:r w:rsidRPr="00857A91">
        <w:rPr>
          <w:rFonts w:ascii="Arial" w:hAnsi="Arial" w:cs="Arial"/>
          <w:b/>
          <w:sz w:val="22"/>
          <w:szCs w:val="22"/>
          <w:lang w:val="pl-PL"/>
        </w:rPr>
        <w:t>Cesja</w:t>
      </w:r>
    </w:p>
    <w:p w:rsidR="00C958B6" w:rsidRPr="006B69EE" w:rsidRDefault="00C958B6" w:rsidP="00857A91">
      <w:pPr>
        <w:spacing w:after="0" w:line="240" w:lineRule="auto"/>
        <w:rPr>
          <w:rFonts w:ascii="Arial" w:hAnsi="Arial" w:cs="Arial"/>
          <w:lang w:val="pl-PL"/>
        </w:rPr>
      </w:pPr>
    </w:p>
    <w:p w:rsidR="00C958B6" w:rsidRDefault="00C958B6" w:rsidP="00C958B6">
      <w:pPr>
        <w:pStyle w:val="Tekstpodstawowy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bez uprzedniej pisemnej zgody </w:t>
      </w:r>
      <w:r w:rsidRPr="00FD5C62">
        <w:rPr>
          <w:rFonts w:ascii="Arial" w:hAnsi="Arial" w:cs="Arial"/>
          <w:sz w:val="22"/>
          <w:szCs w:val="22"/>
          <w:lang w:val="pl-PL"/>
        </w:rPr>
        <w:t>Wykonawc</w:t>
      </w:r>
      <w:r w:rsidR="00FD5C62">
        <w:rPr>
          <w:rFonts w:ascii="Arial" w:hAnsi="Arial" w:cs="Arial"/>
          <w:sz w:val="22"/>
          <w:szCs w:val="22"/>
          <w:lang w:val="pl-PL"/>
        </w:rPr>
        <w:t>y</w:t>
      </w:r>
      <w:r w:rsidR="00FD5C62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>nie jest uprawniona do  przeniesienia praw lub obowiązków, będących przedmiotem niniejszej umowy, żadnemu innemu podmiotowi w jakiejkolwiek formie prawnej, chyba że podmiot ten wchodzi w skład koncernu, do którego należy ASO.</w:t>
      </w:r>
    </w:p>
    <w:p w:rsidR="00945958" w:rsidRPr="006B69EE" w:rsidRDefault="00945958" w:rsidP="00C958B6">
      <w:pPr>
        <w:pStyle w:val="Tekstpodstawowy"/>
        <w:shd w:val="clear" w:color="auto" w:fill="FFFFFF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Zakaz ograniczania konkurencji</w:t>
      </w:r>
    </w:p>
    <w:p w:rsidR="00C958B6" w:rsidRPr="006B69EE" w:rsidRDefault="00C958B6" w:rsidP="007D5B6F">
      <w:pPr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Wykonawca zobowiązuje się do niepodejmowania jakichkolwiek działań faktycznych i prawnych, bezpośrednio lub pośrednio, samodzielnie lub przez podmioty należące do tej samej co Wykonawca grupy kapitałowej w rozumieniu ustawy z dnia 16.02.2007r. o ochronie konkurencji i konsumentów (Dz. U. nr 50 poz. 331 z późn. zm.). których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:rsidR="00C958B6" w:rsidRDefault="00C958B6" w:rsidP="007D5B6F">
      <w:pPr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Jeśli użytkowanie dostarczonych narzędzi i urządzeń wiąże się z posiadaniem licencji, certyfikatów, zezwoleń, to Wykonawca zobowiązany będzie do zapewnienia bezpłatnego prawa do korzystania z tych praw przez okres nie krótszy niż </w:t>
      </w:r>
      <w:r w:rsidR="00857A91">
        <w:rPr>
          <w:rFonts w:ascii="Arial" w:hAnsi="Arial" w:cs="Arial"/>
          <w:lang w:val="pl-PL"/>
        </w:rPr>
        <w:t>okres gwarancji</w:t>
      </w:r>
      <w:r w:rsidRPr="006B69EE">
        <w:rPr>
          <w:rFonts w:ascii="Arial" w:hAnsi="Arial" w:cs="Arial"/>
          <w:lang w:val="pl-PL"/>
        </w:rPr>
        <w:t>.</w:t>
      </w:r>
    </w:p>
    <w:p w:rsidR="00945958" w:rsidRPr="006B69EE" w:rsidRDefault="00945958" w:rsidP="00945958">
      <w:pPr>
        <w:spacing w:after="120" w:line="240" w:lineRule="auto"/>
        <w:ind w:left="36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Cofnięcie i rozszerzenie autoryzacji</w:t>
      </w:r>
    </w:p>
    <w:p w:rsidR="00C958B6" w:rsidRPr="006B69EE" w:rsidRDefault="00C958B6" w:rsidP="007D5B6F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Wykonawcy </w:t>
      </w:r>
      <w:r w:rsidRPr="006B69EE">
        <w:rPr>
          <w:rFonts w:ascii="Arial" w:hAnsi="Arial" w:cs="Arial"/>
          <w:bCs/>
          <w:lang w:val="pl-PL"/>
        </w:rPr>
        <w:t xml:space="preserve"> przysługuje </w:t>
      </w:r>
      <w:r w:rsidRPr="006B69EE">
        <w:rPr>
          <w:rFonts w:ascii="Arial" w:hAnsi="Arial" w:cs="Arial"/>
          <w:lang w:val="pl-PL"/>
        </w:rPr>
        <w:t xml:space="preserve">prawo do cofnięcia udzielonej autoryzacji lub ograniczenia jej zakresu w przypadku stwierdzenia rażącego naruszenia niniejszych Warunków dotyczącego sposobu i jakości wykonywanych obsług technicznych i  napraw oraz stanu pozostających w dyspozycji ASO specjalistycznych narzędzi serwisowych. </w:t>
      </w:r>
    </w:p>
    <w:p w:rsidR="000D1A11" w:rsidRPr="00895531" w:rsidRDefault="00C958B6" w:rsidP="00175F81">
      <w:pPr>
        <w:numPr>
          <w:ilvl w:val="0"/>
          <w:numId w:val="39"/>
        </w:numPr>
        <w:spacing w:after="120" w:line="240" w:lineRule="auto"/>
        <w:ind w:left="425" w:hanging="426"/>
        <w:jc w:val="both"/>
        <w:rPr>
          <w:rFonts w:ascii="Arial" w:hAnsi="Arial" w:cs="Arial"/>
          <w:color w:val="548DD4" w:themeColor="text2" w:themeTint="99"/>
          <w:lang w:val="pl-PL"/>
        </w:rPr>
      </w:pPr>
      <w:r w:rsidRPr="00895531">
        <w:rPr>
          <w:rFonts w:ascii="Arial" w:hAnsi="Arial" w:cs="Arial"/>
          <w:lang w:val="pl-PL"/>
        </w:rPr>
        <w:t>Cofnięcie autoryzacji może nastąpić jedynie po uprzednim pisemnym wyznaczeniu terminu usunięcia nieprawidłowości i ich nie usunięcia w wyznaczonym terminie.</w:t>
      </w:r>
    </w:p>
    <w:sectPr w:rsidR="000D1A11" w:rsidRPr="00895531" w:rsidSect="002151F4">
      <w:headerReference w:type="default" r:id="rId8"/>
      <w:footerReference w:type="default" r:id="rId9"/>
      <w:footerReference w:type="first" r:id="rId10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81" w:rsidRDefault="00B42481">
      <w:r>
        <w:separator/>
      </w:r>
    </w:p>
  </w:endnote>
  <w:endnote w:type="continuationSeparator" w:id="0">
    <w:p w:rsidR="00B42481" w:rsidRDefault="00B4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43044"/>
      <w:docPartObj>
        <w:docPartGallery w:val="Page Numbers (Bottom of Page)"/>
        <w:docPartUnique/>
      </w:docPartObj>
    </w:sdtPr>
    <w:sdtEndPr/>
    <w:sdtContent>
      <w:p w:rsidR="002151F4" w:rsidRDefault="000841C6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CF34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43043"/>
      <w:docPartObj>
        <w:docPartGallery w:val="Page Numbers (Bottom of Page)"/>
        <w:docPartUnique/>
      </w:docPartObj>
    </w:sdtPr>
    <w:sdtEndPr/>
    <w:sdtContent>
      <w:p w:rsidR="00CD327C" w:rsidRDefault="000841C6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215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7C" w:rsidRDefault="00CD3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81" w:rsidRDefault="00B42481">
      <w:r>
        <w:separator/>
      </w:r>
    </w:p>
  </w:footnote>
  <w:footnote w:type="continuationSeparator" w:id="0">
    <w:p w:rsidR="00B42481" w:rsidRDefault="00B4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58" w:rsidRPr="00945958" w:rsidRDefault="00945958" w:rsidP="00945958">
    <w:pPr>
      <w:pStyle w:val="Nagwek"/>
      <w:spacing w:after="0"/>
      <w:ind w:left="10773"/>
      <w:rPr>
        <w:rFonts w:ascii="Arial" w:hAnsi="Arial" w:cs="Arial"/>
        <w:sz w:val="20"/>
        <w:lang w:val="pl-PL"/>
      </w:rPr>
    </w:pPr>
    <w:r w:rsidRPr="00945958">
      <w:rPr>
        <w:rFonts w:ascii="Arial" w:hAnsi="Arial" w:cs="Arial"/>
        <w:sz w:val="20"/>
        <w:lang w:val="pl-PL"/>
      </w:rPr>
      <w:t>Załącznik nr 3 do SIWZ</w:t>
    </w:r>
  </w:p>
  <w:p w:rsidR="00945958" w:rsidRPr="00945958" w:rsidRDefault="00945958" w:rsidP="00945958">
    <w:pPr>
      <w:pStyle w:val="Nagwek"/>
      <w:spacing w:after="0"/>
      <w:ind w:left="10773"/>
      <w:rPr>
        <w:rFonts w:ascii="Arial" w:hAnsi="Arial" w:cs="Arial"/>
        <w:sz w:val="20"/>
        <w:lang w:val="pl-PL"/>
      </w:rPr>
    </w:pPr>
    <w:r>
      <w:rPr>
        <w:rFonts w:ascii="Arial" w:hAnsi="Arial" w:cs="Arial"/>
        <w:sz w:val="20"/>
        <w:lang w:val="pl-PL"/>
      </w:rPr>
      <w:t xml:space="preserve">znak sprawy: </w:t>
    </w:r>
    <w:r w:rsidRPr="00945958">
      <w:rPr>
        <w:rFonts w:ascii="Arial" w:hAnsi="Arial" w:cs="Arial"/>
        <w:sz w:val="20"/>
        <w:lang w:val="pl-PL"/>
      </w:rPr>
      <w:t>LZ-281-197/17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 w15:restartNumberingAfterBreak="0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 w15:restartNumberingAfterBreak="0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 w15:restartNumberingAfterBreak="0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 w15:restartNumberingAfterBreak="0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 w15:restartNumberingAfterBreak="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2" w15:restartNumberingAfterBreak="0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7" w15:restartNumberingAfterBreak="0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 w15:restartNumberingAfterBreak="0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 w15:restartNumberingAfterBreak="0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5" w15:restartNumberingAfterBreak="0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5" w15:restartNumberingAfterBreak="0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 w15:restartNumberingAfterBreak="0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9" w15:restartNumberingAfterBreak="0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0" w15:restartNumberingAfterBreak="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2" w15:restartNumberingAfterBreak="0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3" w15:restartNumberingAfterBreak="0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5" w15:restartNumberingAfterBreak="0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5EA225FC"/>
    <w:multiLevelType w:val="singleLevel"/>
    <w:tmpl w:val="0F3CBE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</w:abstractNum>
  <w:abstractNum w:abstractNumId="75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7" w15:restartNumberingAfterBreak="0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 w15:restartNumberingAfterBreak="0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2" w15:restartNumberingAfterBreak="0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 w15:restartNumberingAfterBreak="0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 w15:restartNumberingAfterBreak="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 w15:restartNumberingAfterBreak="0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4" w15:restartNumberingAfterBreak="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5" w15:restartNumberingAfterBreak="0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96" w15:restartNumberingAfterBreak="0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98" w15:restartNumberingAfterBreak="0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1"/>
  </w:num>
  <w:num w:numId="2">
    <w:abstractNumId w:val="16"/>
  </w:num>
  <w:num w:numId="3">
    <w:abstractNumId w:val="54"/>
  </w:num>
  <w:num w:numId="4">
    <w:abstractNumId w:val="86"/>
  </w:num>
  <w:num w:numId="5">
    <w:abstractNumId w:val="78"/>
  </w:num>
  <w:num w:numId="6">
    <w:abstractNumId w:val="37"/>
  </w:num>
  <w:num w:numId="7">
    <w:abstractNumId w:val="4"/>
  </w:num>
  <w:num w:numId="8">
    <w:abstractNumId w:val="35"/>
  </w:num>
  <w:num w:numId="9">
    <w:abstractNumId w:val="65"/>
  </w:num>
  <w:num w:numId="10">
    <w:abstractNumId w:val="83"/>
  </w:num>
  <w:num w:numId="11">
    <w:abstractNumId w:val="38"/>
  </w:num>
  <w:num w:numId="12">
    <w:abstractNumId w:val="79"/>
  </w:num>
  <w:num w:numId="13">
    <w:abstractNumId w:val="19"/>
  </w:num>
  <w:num w:numId="14">
    <w:abstractNumId w:val="60"/>
  </w:num>
  <w:num w:numId="15">
    <w:abstractNumId w:val="87"/>
  </w:num>
  <w:num w:numId="16">
    <w:abstractNumId w:val="30"/>
  </w:num>
  <w:num w:numId="17">
    <w:abstractNumId w:val="14"/>
  </w:num>
  <w:num w:numId="18">
    <w:abstractNumId w:val="61"/>
  </w:num>
  <w:num w:numId="19">
    <w:abstractNumId w:val="90"/>
  </w:num>
  <w:num w:numId="20">
    <w:abstractNumId w:val="10"/>
  </w:num>
  <w:num w:numId="21">
    <w:abstractNumId w:val="8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4"/>
  </w:num>
  <w:num w:numId="26">
    <w:abstractNumId w:val="36"/>
  </w:num>
  <w:num w:numId="27">
    <w:abstractNumId w:val="77"/>
  </w:num>
  <w:num w:numId="28">
    <w:abstractNumId w:val="98"/>
  </w:num>
  <w:num w:numId="29">
    <w:abstractNumId w:val="2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7"/>
  </w:num>
  <w:num w:numId="34">
    <w:abstractNumId w:val="66"/>
  </w:num>
  <w:num w:numId="35">
    <w:abstractNumId w:val="81"/>
  </w:num>
  <w:num w:numId="36">
    <w:abstractNumId w:val="18"/>
  </w:num>
  <w:num w:numId="37">
    <w:abstractNumId w:val="89"/>
  </w:num>
  <w:num w:numId="38">
    <w:abstractNumId w:val="58"/>
  </w:num>
  <w:num w:numId="39">
    <w:abstractNumId w:val="74"/>
  </w:num>
  <w:num w:numId="40">
    <w:abstractNumId w:val="72"/>
  </w:num>
  <w:num w:numId="41">
    <w:abstractNumId w:val="28"/>
  </w:num>
  <w:num w:numId="42">
    <w:abstractNumId w:val="11"/>
  </w:num>
  <w:num w:numId="43">
    <w:abstractNumId w:val="80"/>
  </w:num>
  <w:num w:numId="44">
    <w:abstractNumId w:val="7"/>
  </w:num>
  <w:num w:numId="45">
    <w:abstractNumId w:val="91"/>
  </w:num>
  <w:num w:numId="46">
    <w:abstractNumId w:val="95"/>
  </w:num>
  <w:num w:numId="47">
    <w:abstractNumId w:val="47"/>
  </w:num>
  <w:num w:numId="48">
    <w:abstractNumId w:val="64"/>
  </w:num>
  <w:num w:numId="49">
    <w:abstractNumId w:val="76"/>
  </w:num>
  <w:num w:numId="50">
    <w:abstractNumId w:val="17"/>
  </w:num>
  <w:num w:numId="51">
    <w:abstractNumId w:val="94"/>
  </w:num>
  <w:num w:numId="52">
    <w:abstractNumId w:val="97"/>
  </w:num>
  <w:num w:numId="53">
    <w:abstractNumId w:val="42"/>
  </w:num>
  <w:num w:numId="54">
    <w:abstractNumId w:val="50"/>
  </w:num>
  <w:num w:numId="55">
    <w:abstractNumId w:val="92"/>
  </w:num>
  <w:num w:numId="56">
    <w:abstractNumId w:val="63"/>
  </w:num>
  <w:num w:numId="57">
    <w:abstractNumId w:val="41"/>
  </w:num>
  <w:num w:numId="58">
    <w:abstractNumId w:val="48"/>
  </w:num>
  <w:num w:numId="59">
    <w:abstractNumId w:val="96"/>
  </w:num>
  <w:num w:numId="60">
    <w:abstractNumId w:val="85"/>
  </w:num>
  <w:num w:numId="61">
    <w:abstractNumId w:val="24"/>
  </w:num>
  <w:num w:numId="62">
    <w:abstractNumId w:val="75"/>
  </w:num>
  <w:num w:numId="63">
    <w:abstractNumId w:val="6"/>
  </w:num>
  <w:num w:numId="64">
    <w:abstractNumId w:val="13"/>
  </w:num>
  <w:num w:numId="65">
    <w:abstractNumId w:val="73"/>
  </w:num>
  <w:num w:numId="66">
    <w:abstractNumId w:val="59"/>
  </w:num>
  <w:num w:numId="67">
    <w:abstractNumId w:val="39"/>
  </w:num>
  <w:num w:numId="68">
    <w:abstractNumId w:val="29"/>
  </w:num>
  <w:num w:numId="69">
    <w:abstractNumId w:val="32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3"/>
  </w:num>
  <w:num w:numId="75">
    <w:abstractNumId w:val="40"/>
  </w:num>
  <w:num w:numId="76">
    <w:abstractNumId w:val="55"/>
  </w:num>
  <w:num w:numId="77">
    <w:abstractNumId w:val="46"/>
  </w:num>
  <w:num w:numId="78">
    <w:abstractNumId w:val="69"/>
  </w:num>
  <w:num w:numId="79">
    <w:abstractNumId w:val="45"/>
  </w:num>
  <w:num w:numId="80">
    <w:abstractNumId w:val="27"/>
  </w:num>
  <w:num w:numId="81">
    <w:abstractNumId w:val="56"/>
  </w:num>
  <w:num w:numId="82">
    <w:abstractNumId w:val="82"/>
  </w:num>
  <w:num w:numId="83">
    <w:abstractNumId w:val="88"/>
  </w:num>
  <w:num w:numId="84">
    <w:abstractNumId w:val="49"/>
  </w:num>
  <w:num w:numId="85">
    <w:abstractNumId w:val="43"/>
  </w:num>
  <w:num w:numId="86">
    <w:abstractNumId w:val="93"/>
  </w:num>
  <w:num w:numId="87">
    <w:abstractNumId w:val="33"/>
  </w:num>
  <w:num w:numId="88">
    <w:abstractNumId w:val="5"/>
  </w:num>
  <w:num w:numId="89">
    <w:abstractNumId w:val="70"/>
  </w:num>
  <w:num w:numId="90">
    <w:abstractNumId w:val="62"/>
  </w:num>
  <w:num w:numId="91">
    <w:abstractNumId w:val="8"/>
  </w:num>
  <w:num w:numId="92">
    <w:abstractNumId w:val="34"/>
  </w:num>
  <w:num w:numId="93">
    <w:abstractNumId w:val="67"/>
  </w:num>
  <w:num w:numId="94">
    <w:abstractNumId w:val="51"/>
  </w:num>
  <w:num w:numId="95">
    <w:abstractNumId w:val="20"/>
  </w:num>
  <w:num w:numId="96">
    <w:abstractNumId w:val="52"/>
  </w:num>
  <w:num w:numId="97">
    <w:abstractNumId w:val="68"/>
  </w:num>
  <w:num w:numId="98">
    <w:abstractNumId w:val="2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1C6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1AD9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1A11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C68"/>
    <w:rsid w:val="0013746F"/>
    <w:rsid w:val="001400D4"/>
    <w:rsid w:val="001404CB"/>
    <w:rsid w:val="00140AD1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0A1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3E6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CF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1F9E"/>
    <w:rsid w:val="0021234E"/>
    <w:rsid w:val="00214379"/>
    <w:rsid w:val="0021455F"/>
    <w:rsid w:val="002148D4"/>
    <w:rsid w:val="002151F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8A3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D50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0D4D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01B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665D"/>
    <w:rsid w:val="002E713F"/>
    <w:rsid w:val="002E755E"/>
    <w:rsid w:val="002E799D"/>
    <w:rsid w:val="002E7E01"/>
    <w:rsid w:val="002F0D7E"/>
    <w:rsid w:val="002F1619"/>
    <w:rsid w:val="002F1824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589F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67EB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259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9B7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1DAE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6B99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3C3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8F7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08A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21D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CD2"/>
    <w:rsid w:val="00565EA9"/>
    <w:rsid w:val="00565ED2"/>
    <w:rsid w:val="005664C7"/>
    <w:rsid w:val="00566607"/>
    <w:rsid w:val="00566668"/>
    <w:rsid w:val="00566B2D"/>
    <w:rsid w:val="00566B2E"/>
    <w:rsid w:val="00566E4E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90E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457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1963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2691"/>
    <w:rsid w:val="006A30ED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69EE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03A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4D83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4BC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2C4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E31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57A91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5531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0F51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5FD1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958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0A4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4ABE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520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1AF4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32A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243"/>
    <w:rsid w:val="00A855FB"/>
    <w:rsid w:val="00A85EBC"/>
    <w:rsid w:val="00A865D7"/>
    <w:rsid w:val="00A86A07"/>
    <w:rsid w:val="00A86CF5"/>
    <w:rsid w:val="00A90223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5F2E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EC1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5CE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248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6E75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22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212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386F"/>
    <w:rsid w:val="00BD41CA"/>
    <w:rsid w:val="00BD46F8"/>
    <w:rsid w:val="00BD4BE7"/>
    <w:rsid w:val="00BD52F6"/>
    <w:rsid w:val="00BD617A"/>
    <w:rsid w:val="00BD62CB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779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A8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1FEC"/>
    <w:rsid w:val="00CD2AA1"/>
    <w:rsid w:val="00CD327C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4CF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360A"/>
    <w:rsid w:val="00D13661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30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90B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8CD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615A"/>
    <w:rsid w:val="00E16585"/>
    <w:rsid w:val="00E16D4F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8EA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3C4"/>
    <w:rsid w:val="00E774B4"/>
    <w:rsid w:val="00E778E4"/>
    <w:rsid w:val="00E77B78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3E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D24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06F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5C62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6F338-19BE-4A68-AA11-294F3876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0080-EAA4-4CE2-B39C-39D98B24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14716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Cieślik Elżbieta</cp:lastModifiedBy>
  <cp:revision>14</cp:revision>
  <cp:lastPrinted>2017-12-20T07:49:00Z</cp:lastPrinted>
  <dcterms:created xsi:type="dcterms:W3CDTF">2017-11-29T10:04:00Z</dcterms:created>
  <dcterms:modified xsi:type="dcterms:W3CDTF">2017-12-20T07:49:00Z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