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CD" w:rsidRPr="00890370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407ECD" w:rsidRPr="00890370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407ECD" w:rsidRPr="00890370" w:rsidRDefault="00407ECD" w:rsidP="003A06F9">
      <w:pPr>
        <w:pStyle w:val="pkt"/>
        <w:spacing w:before="40" w:afterLines="40" w:after="96"/>
        <w:ind w:left="357" w:firstLine="0"/>
        <w:rPr>
          <w:rFonts w:ascii="Arial" w:hAnsi="Arial" w:cs="Arial"/>
          <w:b/>
          <w:sz w:val="20"/>
          <w:szCs w:val="20"/>
          <w:u w:val="single"/>
        </w:rPr>
      </w:pPr>
    </w:p>
    <w:p w:rsidR="00844BFE" w:rsidRPr="00890370" w:rsidRDefault="00844BFE" w:rsidP="00BA7004">
      <w:pPr>
        <w:pStyle w:val="pkt"/>
        <w:spacing w:before="40" w:afterLines="40" w:after="96" w:line="276" w:lineRule="auto"/>
        <w:ind w:left="357" w:firstLine="0"/>
        <w:rPr>
          <w:rFonts w:ascii="Arial" w:hAnsi="Arial" w:cs="Arial"/>
          <w:b/>
          <w:sz w:val="20"/>
          <w:szCs w:val="20"/>
          <w:u w:val="single"/>
        </w:rPr>
      </w:pPr>
      <w:r w:rsidRPr="00890370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0947D2" w:rsidRPr="00890370" w:rsidRDefault="000947D2" w:rsidP="00BA7004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0947D2" w:rsidRPr="00890370" w:rsidRDefault="000947D2" w:rsidP="00BA7004">
      <w:pPr>
        <w:pStyle w:val="pkt"/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 xml:space="preserve">Usługa regeneracji polega na przywróceniu pierwotnych parametrów technicznych i właściwości użytkowych regenerowanych części zgodnie z technologią stosowaną przez producenta części. </w:t>
      </w:r>
    </w:p>
    <w:p w:rsidR="000947D2" w:rsidRPr="00890370" w:rsidRDefault="000947D2" w:rsidP="00BA7004">
      <w:pPr>
        <w:pStyle w:val="pkt"/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>Zastosowane przy świadczeniu usługi metody i technologie powinny odpowiadać najlepszej wiedzy technicznej oraz aktualnemu poziomowi techniki warsztatowej.</w:t>
      </w:r>
    </w:p>
    <w:p w:rsidR="000947D2" w:rsidRPr="00890370" w:rsidRDefault="000947D2" w:rsidP="00BA7004">
      <w:pPr>
        <w:pStyle w:val="pkt"/>
        <w:numPr>
          <w:ilvl w:val="0"/>
          <w:numId w:val="7"/>
        </w:num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>Wykonawca zobowiązany jest posiadać niezbędne środki techniczne (sprzęt, wyposażenie itp.) oraz zapewnić osoby o odpowiednich kwalifikacjach do należytego wykonania usług. Usługi będą wykonywane w warsztatach Wykonawcy.</w:t>
      </w:r>
    </w:p>
    <w:p w:rsidR="00984F4A" w:rsidRPr="00890370" w:rsidRDefault="00984F4A" w:rsidP="00984F4A">
      <w:pPr>
        <w:pStyle w:val="pkt"/>
        <w:numPr>
          <w:ilvl w:val="0"/>
          <w:numId w:val="7"/>
        </w:numPr>
        <w:spacing w:before="80" w:after="0"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 xml:space="preserve">Zakres regeneracji sprzęgieł metalowo-gumowych do przekładni tramwajów </w:t>
      </w:r>
      <w:r w:rsidR="002E490A">
        <w:rPr>
          <w:rFonts w:ascii="Arial" w:hAnsi="Arial" w:cs="Arial"/>
          <w:sz w:val="20"/>
          <w:szCs w:val="20"/>
        </w:rPr>
        <w:t>GT8S, EU8N, E1, GT6, N8</w:t>
      </w:r>
      <w:r w:rsidRPr="00890370">
        <w:rPr>
          <w:rFonts w:ascii="Arial" w:hAnsi="Arial" w:cs="Arial"/>
          <w:sz w:val="20"/>
          <w:szCs w:val="20"/>
        </w:rPr>
        <w:t>:</w:t>
      </w:r>
    </w:p>
    <w:p w:rsidR="00984F4A" w:rsidRPr="00890370" w:rsidRDefault="00984F4A" w:rsidP="00984F4A">
      <w:pPr>
        <w:pStyle w:val="pkt"/>
        <w:numPr>
          <w:ilvl w:val="1"/>
          <w:numId w:val="7"/>
        </w:numPr>
        <w:spacing w:before="80" w:after="0"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>Odłączenie (rozwulkanizowanie) tarczy sprzęgła i zabieraków,</w:t>
      </w:r>
    </w:p>
    <w:p w:rsidR="00984F4A" w:rsidRPr="00890370" w:rsidRDefault="00984F4A" w:rsidP="00984F4A">
      <w:pPr>
        <w:pStyle w:val="pkt"/>
        <w:numPr>
          <w:ilvl w:val="1"/>
          <w:numId w:val="7"/>
        </w:numPr>
        <w:spacing w:before="80" w:after="0"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>Oczyszczenie i wykonanie niezbędnej obróbki mechanicznej,</w:t>
      </w:r>
    </w:p>
    <w:p w:rsidR="00984F4A" w:rsidRPr="00890370" w:rsidRDefault="00984F4A" w:rsidP="00984F4A">
      <w:pPr>
        <w:pStyle w:val="pkt"/>
        <w:numPr>
          <w:ilvl w:val="1"/>
          <w:numId w:val="7"/>
        </w:numPr>
        <w:spacing w:before="80" w:after="0"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>Zawulkanizowanie warstwy podatnej (z materiału gwarantującego uzy</w:t>
      </w:r>
      <w:r w:rsidR="00E85A6D">
        <w:rPr>
          <w:rFonts w:ascii="Arial" w:hAnsi="Arial" w:cs="Arial"/>
          <w:sz w:val="20"/>
          <w:szCs w:val="20"/>
        </w:rPr>
        <w:t>skanie parametrów podanych w pkt. 5</w:t>
      </w:r>
      <w:r w:rsidRPr="00890370">
        <w:rPr>
          <w:rFonts w:ascii="Arial" w:hAnsi="Arial" w:cs="Arial"/>
          <w:sz w:val="20"/>
          <w:szCs w:val="20"/>
        </w:rPr>
        <w:t>) – na tarczy sprzęgła,</w:t>
      </w:r>
    </w:p>
    <w:p w:rsidR="00984F4A" w:rsidRPr="00890370" w:rsidRDefault="00984F4A" w:rsidP="00984F4A">
      <w:pPr>
        <w:pStyle w:val="pkt"/>
        <w:numPr>
          <w:ilvl w:val="1"/>
          <w:numId w:val="7"/>
        </w:numPr>
        <w:spacing w:before="80" w:after="0"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 xml:space="preserve">Badanie ugięć sprzęgła przy obciążeniu statycznym oraz dobór par do jednego zestawu kołowego. Wykonawca jest zobowiązany do odpowiedniego oznakowania sparowanych sprzęgieł do zamontowania </w:t>
      </w:r>
      <w:r w:rsidR="00E76FB5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890370">
        <w:rPr>
          <w:rFonts w:ascii="Arial" w:hAnsi="Arial" w:cs="Arial"/>
          <w:sz w:val="20"/>
          <w:szCs w:val="20"/>
        </w:rPr>
        <w:t>w zestawie.</w:t>
      </w:r>
    </w:p>
    <w:p w:rsidR="00984F4A" w:rsidRPr="00890370" w:rsidRDefault="00984F4A" w:rsidP="00984F4A">
      <w:pPr>
        <w:pStyle w:val="pkt"/>
        <w:numPr>
          <w:ilvl w:val="0"/>
          <w:numId w:val="7"/>
        </w:numPr>
        <w:spacing w:before="80" w:after="0" w:line="276" w:lineRule="auto"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>Wymaganie parametry sprzęgieł po regeneracji:</w:t>
      </w:r>
    </w:p>
    <w:p w:rsidR="00984F4A" w:rsidRPr="00890370" w:rsidRDefault="00984F4A" w:rsidP="00984F4A">
      <w:pPr>
        <w:pStyle w:val="pkt"/>
        <w:numPr>
          <w:ilvl w:val="1"/>
          <w:numId w:val="7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>Twardość</w:t>
      </w:r>
      <w:r w:rsidRPr="00890370">
        <w:rPr>
          <w:rFonts w:ascii="Arial" w:hAnsi="Arial" w:cs="Arial"/>
          <w:sz w:val="20"/>
          <w:szCs w:val="20"/>
        </w:rPr>
        <w:tab/>
      </w:r>
      <w:r w:rsidRPr="00890370">
        <w:rPr>
          <w:rFonts w:ascii="Arial" w:hAnsi="Arial" w:cs="Arial"/>
          <w:sz w:val="20"/>
          <w:szCs w:val="20"/>
        </w:rPr>
        <w:tab/>
      </w:r>
      <w:r w:rsidRPr="00890370">
        <w:rPr>
          <w:rFonts w:ascii="Arial" w:hAnsi="Arial" w:cs="Arial"/>
          <w:sz w:val="20"/>
          <w:szCs w:val="20"/>
        </w:rPr>
        <w:tab/>
      </w:r>
      <w:r w:rsidRPr="00890370">
        <w:rPr>
          <w:rFonts w:ascii="Arial" w:hAnsi="Arial" w:cs="Arial"/>
          <w:sz w:val="20"/>
          <w:szCs w:val="20"/>
        </w:rPr>
        <w:tab/>
        <w:t xml:space="preserve">- 62 </w:t>
      </w:r>
      <w:r w:rsidRPr="00890370">
        <w:rPr>
          <w:rFonts w:ascii="Arial" w:hAnsi="Arial" w:cs="Arial"/>
          <w:sz w:val="20"/>
          <w:szCs w:val="20"/>
        </w:rPr>
        <w:sym w:font="Symbol" w:char="F0B1"/>
      </w:r>
      <w:r w:rsidRPr="00890370">
        <w:rPr>
          <w:rFonts w:ascii="Arial" w:hAnsi="Arial" w:cs="Arial"/>
          <w:sz w:val="20"/>
          <w:szCs w:val="20"/>
        </w:rPr>
        <w:t>3</w:t>
      </w:r>
      <w:r w:rsidRPr="00890370">
        <w:rPr>
          <w:rFonts w:ascii="Arial" w:hAnsi="Arial" w:cs="Arial"/>
          <w:sz w:val="20"/>
          <w:szCs w:val="20"/>
        </w:rPr>
        <w:sym w:font="Symbol" w:char="F0B0"/>
      </w:r>
      <w:r w:rsidRPr="00890370">
        <w:rPr>
          <w:rFonts w:ascii="Arial" w:hAnsi="Arial" w:cs="Arial"/>
          <w:sz w:val="20"/>
          <w:szCs w:val="20"/>
        </w:rPr>
        <w:t>Sh</w:t>
      </w:r>
    </w:p>
    <w:p w:rsidR="00984F4A" w:rsidRPr="00890370" w:rsidRDefault="00984F4A" w:rsidP="00984F4A">
      <w:pPr>
        <w:pStyle w:val="pkt"/>
        <w:numPr>
          <w:ilvl w:val="1"/>
          <w:numId w:val="7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>Wytrzymałość na rozciąganie</w:t>
      </w:r>
      <w:r w:rsidRPr="00890370">
        <w:rPr>
          <w:rFonts w:ascii="Arial" w:hAnsi="Arial" w:cs="Arial"/>
          <w:sz w:val="20"/>
          <w:szCs w:val="20"/>
        </w:rPr>
        <w:tab/>
        <w:t>- min.18 MPa</w:t>
      </w:r>
    </w:p>
    <w:p w:rsidR="00984F4A" w:rsidRPr="00890370" w:rsidRDefault="00984F4A" w:rsidP="00984F4A">
      <w:pPr>
        <w:pStyle w:val="pkt"/>
        <w:numPr>
          <w:ilvl w:val="1"/>
          <w:numId w:val="7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>Wydłużenie</w:t>
      </w:r>
      <w:r w:rsidRPr="00890370">
        <w:rPr>
          <w:rFonts w:ascii="Arial" w:hAnsi="Arial" w:cs="Arial"/>
          <w:sz w:val="20"/>
          <w:szCs w:val="20"/>
        </w:rPr>
        <w:tab/>
      </w:r>
      <w:r w:rsidRPr="00890370">
        <w:rPr>
          <w:rFonts w:ascii="Arial" w:hAnsi="Arial" w:cs="Arial"/>
          <w:sz w:val="20"/>
          <w:szCs w:val="20"/>
        </w:rPr>
        <w:tab/>
      </w:r>
      <w:r w:rsidRPr="00890370">
        <w:rPr>
          <w:rFonts w:ascii="Arial" w:hAnsi="Arial" w:cs="Arial"/>
          <w:sz w:val="20"/>
          <w:szCs w:val="20"/>
        </w:rPr>
        <w:tab/>
      </w:r>
      <w:r w:rsidRPr="00890370">
        <w:rPr>
          <w:rFonts w:ascii="Arial" w:hAnsi="Arial" w:cs="Arial"/>
          <w:sz w:val="20"/>
          <w:szCs w:val="20"/>
        </w:rPr>
        <w:tab/>
        <w:t xml:space="preserve">- 480 </w:t>
      </w:r>
      <w:r w:rsidRPr="00890370">
        <w:rPr>
          <w:rFonts w:ascii="Arial" w:hAnsi="Arial" w:cs="Arial"/>
          <w:sz w:val="20"/>
          <w:szCs w:val="20"/>
        </w:rPr>
        <w:sym w:font="Symbol" w:char="F0B1"/>
      </w:r>
      <w:r w:rsidRPr="00890370">
        <w:rPr>
          <w:rFonts w:ascii="Arial" w:hAnsi="Arial" w:cs="Arial"/>
          <w:sz w:val="20"/>
          <w:szCs w:val="20"/>
        </w:rPr>
        <w:t>30%</w:t>
      </w:r>
    </w:p>
    <w:p w:rsidR="00984F4A" w:rsidRPr="00890370" w:rsidRDefault="00984F4A" w:rsidP="00984F4A">
      <w:pPr>
        <w:pStyle w:val="pkt"/>
        <w:numPr>
          <w:ilvl w:val="1"/>
          <w:numId w:val="7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>Gęstość</w:t>
      </w:r>
      <w:r w:rsidRPr="00890370">
        <w:rPr>
          <w:rFonts w:ascii="Arial" w:hAnsi="Arial" w:cs="Arial"/>
          <w:sz w:val="20"/>
          <w:szCs w:val="20"/>
        </w:rPr>
        <w:tab/>
      </w:r>
      <w:r w:rsidRPr="00890370">
        <w:rPr>
          <w:rFonts w:ascii="Arial" w:hAnsi="Arial" w:cs="Arial"/>
          <w:sz w:val="20"/>
          <w:szCs w:val="20"/>
        </w:rPr>
        <w:tab/>
      </w:r>
      <w:r w:rsidRPr="00890370">
        <w:rPr>
          <w:rFonts w:ascii="Arial" w:hAnsi="Arial" w:cs="Arial"/>
          <w:sz w:val="20"/>
          <w:szCs w:val="20"/>
        </w:rPr>
        <w:tab/>
      </w:r>
      <w:r w:rsidRPr="00890370">
        <w:rPr>
          <w:rFonts w:ascii="Arial" w:hAnsi="Arial" w:cs="Arial"/>
          <w:sz w:val="20"/>
          <w:szCs w:val="20"/>
        </w:rPr>
        <w:tab/>
        <w:t>- 1,29 g/cm</w:t>
      </w:r>
      <w:r w:rsidRPr="00890370">
        <w:rPr>
          <w:rFonts w:ascii="Arial" w:hAnsi="Arial" w:cs="Arial"/>
          <w:sz w:val="20"/>
          <w:szCs w:val="20"/>
          <w:vertAlign w:val="superscript"/>
        </w:rPr>
        <w:t>3</w:t>
      </w:r>
    </w:p>
    <w:p w:rsidR="00984F4A" w:rsidRPr="00890370" w:rsidRDefault="00984F4A" w:rsidP="00984F4A">
      <w:pPr>
        <w:pStyle w:val="pkt"/>
        <w:numPr>
          <w:ilvl w:val="1"/>
          <w:numId w:val="7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>Wytrzymałość</w:t>
      </w:r>
      <w:r w:rsidRPr="00890370">
        <w:rPr>
          <w:rFonts w:ascii="Arial" w:hAnsi="Arial" w:cs="Arial"/>
          <w:sz w:val="20"/>
          <w:szCs w:val="20"/>
        </w:rPr>
        <w:tab/>
      </w:r>
      <w:r w:rsidRPr="00890370">
        <w:rPr>
          <w:rFonts w:ascii="Arial" w:hAnsi="Arial" w:cs="Arial"/>
          <w:sz w:val="20"/>
          <w:szCs w:val="20"/>
        </w:rPr>
        <w:tab/>
      </w:r>
      <w:r w:rsidRPr="00890370">
        <w:rPr>
          <w:rFonts w:ascii="Arial" w:hAnsi="Arial" w:cs="Arial"/>
          <w:sz w:val="20"/>
          <w:szCs w:val="20"/>
        </w:rPr>
        <w:tab/>
        <w:t xml:space="preserve">- 125 </w:t>
      </w:r>
      <w:r w:rsidRPr="00890370">
        <w:rPr>
          <w:rFonts w:ascii="Arial" w:hAnsi="Arial" w:cs="Arial"/>
          <w:sz w:val="20"/>
          <w:szCs w:val="20"/>
        </w:rPr>
        <w:sym w:font="Symbol" w:char="F0B1"/>
      </w:r>
      <w:r w:rsidRPr="00890370">
        <w:rPr>
          <w:rFonts w:ascii="Arial" w:hAnsi="Arial" w:cs="Arial"/>
          <w:sz w:val="20"/>
          <w:szCs w:val="20"/>
        </w:rPr>
        <w:t>5N/m</w:t>
      </w:r>
    </w:p>
    <w:p w:rsidR="00984F4A" w:rsidRPr="00890370" w:rsidRDefault="00890370" w:rsidP="00984F4A">
      <w:pPr>
        <w:pStyle w:val="pkt"/>
        <w:numPr>
          <w:ilvl w:val="0"/>
          <w:numId w:val="7"/>
        </w:numPr>
        <w:spacing w:before="40" w:after="0" w:line="276" w:lineRule="auto"/>
        <w:rPr>
          <w:rFonts w:ascii="Arial" w:hAnsi="Arial" w:cs="Arial"/>
          <w:sz w:val="20"/>
          <w:szCs w:val="20"/>
        </w:rPr>
      </w:pPr>
      <w:r w:rsidRPr="00890370">
        <w:rPr>
          <w:rFonts w:ascii="Arial" w:hAnsi="Arial" w:cs="Arial"/>
          <w:sz w:val="20"/>
          <w:szCs w:val="20"/>
        </w:rPr>
        <w:t xml:space="preserve">Wykonawca zobowiązany jest do oznakowania daty wykonania usługi regeneracji na każdej części </w:t>
      </w:r>
      <w:r w:rsidR="00B71E81" w:rsidRPr="00890370">
        <w:rPr>
          <w:rFonts w:ascii="Arial" w:hAnsi="Arial" w:cs="Arial"/>
          <w:sz w:val="20"/>
          <w:szCs w:val="20"/>
        </w:rPr>
        <w:t>w sposób, który zostanie uzgodniony z Zamawiającym po zawarciu umowy. Oznakowanie ma być trwałe, czytelne i niedające się usunąć podczas eksploatacji</w:t>
      </w:r>
      <w:r w:rsidR="00984F4A" w:rsidRPr="00890370">
        <w:rPr>
          <w:rFonts w:ascii="Arial" w:hAnsi="Arial" w:cs="Arial"/>
          <w:sz w:val="20"/>
          <w:szCs w:val="20"/>
        </w:rPr>
        <w:t xml:space="preserve">. </w:t>
      </w:r>
    </w:p>
    <w:p w:rsidR="00984F4A" w:rsidRPr="00890370" w:rsidRDefault="00984F4A" w:rsidP="00984F4A">
      <w:pPr>
        <w:pStyle w:val="pkt"/>
        <w:spacing w:before="80" w:after="0" w:line="276" w:lineRule="auto"/>
        <w:ind w:left="1636" w:firstLine="0"/>
        <w:rPr>
          <w:rFonts w:ascii="Arial" w:hAnsi="Arial" w:cs="Arial"/>
          <w:sz w:val="20"/>
          <w:szCs w:val="20"/>
        </w:rPr>
      </w:pPr>
    </w:p>
    <w:p w:rsidR="000947D2" w:rsidRPr="00890370" w:rsidRDefault="000947D2" w:rsidP="00BA7004">
      <w:pPr>
        <w:pStyle w:val="pkt"/>
        <w:spacing w:after="0" w:line="276" w:lineRule="auto"/>
        <w:ind w:left="1636" w:firstLine="0"/>
        <w:contextualSpacing/>
        <w:rPr>
          <w:rFonts w:ascii="Arial" w:hAnsi="Arial" w:cs="Arial"/>
          <w:sz w:val="20"/>
          <w:szCs w:val="20"/>
        </w:rPr>
      </w:pPr>
    </w:p>
    <w:p w:rsidR="00B24C0D" w:rsidRPr="00890370" w:rsidRDefault="00B24C0D" w:rsidP="003A06F9">
      <w:pPr>
        <w:jc w:val="both"/>
        <w:rPr>
          <w:rFonts w:ascii="Arial" w:hAnsi="Arial" w:cs="Arial"/>
          <w:sz w:val="20"/>
          <w:szCs w:val="20"/>
        </w:rPr>
      </w:pPr>
    </w:p>
    <w:sectPr w:rsidR="00B24C0D" w:rsidRPr="00890370" w:rsidSect="00B24C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B4" w:rsidRDefault="00C546B4" w:rsidP="00844BFE">
      <w:pPr>
        <w:spacing w:after="0" w:line="240" w:lineRule="auto"/>
      </w:pPr>
      <w:r>
        <w:separator/>
      </w:r>
    </w:p>
  </w:endnote>
  <w:endnote w:type="continuationSeparator" w:id="0">
    <w:p w:rsidR="00C546B4" w:rsidRDefault="00C546B4" w:rsidP="0084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647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546B4" w:rsidRDefault="00C546B4">
            <w:pPr>
              <w:pStyle w:val="Stopka"/>
              <w:jc w:val="right"/>
            </w:pPr>
            <w:r>
              <w:t xml:space="preserve">Strona </w:t>
            </w:r>
            <w:r w:rsidR="00BD3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303F">
              <w:rPr>
                <w:b/>
                <w:sz w:val="24"/>
                <w:szCs w:val="24"/>
              </w:rPr>
              <w:fldChar w:fldCharType="separate"/>
            </w:r>
            <w:r w:rsidR="00E76FB5">
              <w:rPr>
                <w:b/>
                <w:noProof/>
              </w:rPr>
              <w:t>1</w:t>
            </w:r>
            <w:r w:rsidR="00BD303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D30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303F">
              <w:rPr>
                <w:b/>
                <w:sz w:val="24"/>
                <w:szCs w:val="24"/>
              </w:rPr>
              <w:fldChar w:fldCharType="separate"/>
            </w:r>
            <w:r w:rsidR="00E76FB5">
              <w:rPr>
                <w:b/>
                <w:noProof/>
              </w:rPr>
              <w:t>1</w:t>
            </w:r>
            <w:r w:rsidR="00BD30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46B4" w:rsidRDefault="00C54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B4" w:rsidRDefault="00C546B4" w:rsidP="00844BFE">
      <w:pPr>
        <w:spacing w:after="0" w:line="240" w:lineRule="auto"/>
      </w:pPr>
      <w:r>
        <w:separator/>
      </w:r>
    </w:p>
  </w:footnote>
  <w:footnote w:type="continuationSeparator" w:id="0">
    <w:p w:rsidR="00C546B4" w:rsidRDefault="00C546B4" w:rsidP="0084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B4" w:rsidRDefault="00C546B4" w:rsidP="00844BFE">
    <w:pPr>
      <w:pStyle w:val="Nagwek"/>
      <w:jc w:val="right"/>
    </w:pPr>
    <w:r>
      <w:t>Załącznik nr 1 do SIWZ</w:t>
    </w:r>
  </w:p>
  <w:p w:rsidR="00C546B4" w:rsidRDefault="00C546B4" w:rsidP="00844BFE">
    <w:pPr>
      <w:pStyle w:val="Nagwek"/>
      <w:jc w:val="right"/>
    </w:pPr>
    <w:r>
      <w:t>Znak sprawy LZ-281-</w:t>
    </w:r>
    <w:r w:rsidR="00C21F2B">
      <w:t>83</w:t>
    </w:r>
    <w:r w:rsidR="003A06F9">
      <w:t>/18</w:t>
    </w:r>
  </w:p>
  <w:p w:rsidR="00C546B4" w:rsidRDefault="00C54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5913"/>
    <w:multiLevelType w:val="multilevel"/>
    <w:tmpl w:val="84E23EBC"/>
    <w:lvl w:ilvl="0">
      <w:start w:val="1"/>
      <w:numFmt w:val="upperRoman"/>
      <w:lvlText w:val="%1."/>
      <w:lvlJc w:val="left"/>
      <w:pPr>
        <w:tabs>
          <w:tab w:val="num" w:pos="1260"/>
        </w:tabs>
        <w:ind w:left="994" w:hanging="454"/>
      </w:pPr>
      <w:rPr>
        <w:rFonts w:ascii="Arial" w:hAnsi="Arial" w:hint="default"/>
        <w:b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8ED48D8"/>
    <w:multiLevelType w:val="hybridMultilevel"/>
    <w:tmpl w:val="BA9EDDCA"/>
    <w:lvl w:ilvl="0" w:tplc="E556D37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3AD44B1"/>
    <w:multiLevelType w:val="multilevel"/>
    <w:tmpl w:val="B85C1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7A55BB2"/>
    <w:multiLevelType w:val="hybridMultilevel"/>
    <w:tmpl w:val="F89AE3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6B69C0"/>
    <w:multiLevelType w:val="hybridMultilevel"/>
    <w:tmpl w:val="937C91EA"/>
    <w:lvl w:ilvl="0" w:tplc="04150013">
      <w:start w:val="1"/>
      <w:numFmt w:val="upperRoman"/>
      <w:lvlText w:val="%1."/>
      <w:lvlJc w:val="righ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 w15:restartNumberingAfterBreak="0">
    <w:nsid w:val="6BB82FEE"/>
    <w:multiLevelType w:val="multilevel"/>
    <w:tmpl w:val="10760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F4F0353"/>
    <w:multiLevelType w:val="multilevel"/>
    <w:tmpl w:val="A7B8C158"/>
    <w:lvl w:ilvl="0">
      <w:start w:val="1"/>
      <w:numFmt w:val="upperRoman"/>
      <w:pStyle w:val="Nagwek1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9501B3"/>
    <w:multiLevelType w:val="hybridMultilevel"/>
    <w:tmpl w:val="CADE54C8"/>
    <w:lvl w:ilvl="0" w:tplc="C3EE1B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BFE"/>
    <w:rsid w:val="000177D5"/>
    <w:rsid w:val="00033CCF"/>
    <w:rsid w:val="00041C9D"/>
    <w:rsid w:val="00072E7B"/>
    <w:rsid w:val="000947D2"/>
    <w:rsid w:val="0016015C"/>
    <w:rsid w:val="00176502"/>
    <w:rsid w:val="00201CF5"/>
    <w:rsid w:val="002068B1"/>
    <w:rsid w:val="002E490A"/>
    <w:rsid w:val="003908CB"/>
    <w:rsid w:val="003A06F9"/>
    <w:rsid w:val="003B4CAF"/>
    <w:rsid w:val="003D41A6"/>
    <w:rsid w:val="003F6712"/>
    <w:rsid w:val="00407ECD"/>
    <w:rsid w:val="00421320"/>
    <w:rsid w:val="004C3034"/>
    <w:rsid w:val="005229D8"/>
    <w:rsid w:val="00560AB6"/>
    <w:rsid w:val="005C2483"/>
    <w:rsid w:val="006736E7"/>
    <w:rsid w:val="006A2D6A"/>
    <w:rsid w:val="007339D4"/>
    <w:rsid w:val="00767BB2"/>
    <w:rsid w:val="007E1772"/>
    <w:rsid w:val="008237A3"/>
    <w:rsid w:val="008333B4"/>
    <w:rsid w:val="00844BFE"/>
    <w:rsid w:val="00890370"/>
    <w:rsid w:val="00925A61"/>
    <w:rsid w:val="00984F4A"/>
    <w:rsid w:val="00986B22"/>
    <w:rsid w:val="009C4DBE"/>
    <w:rsid w:val="009C53C1"/>
    <w:rsid w:val="009E2DD9"/>
    <w:rsid w:val="00A80E73"/>
    <w:rsid w:val="00AC7052"/>
    <w:rsid w:val="00B20A87"/>
    <w:rsid w:val="00B24C0D"/>
    <w:rsid w:val="00B27941"/>
    <w:rsid w:val="00B71E81"/>
    <w:rsid w:val="00BA7004"/>
    <w:rsid w:val="00BD303F"/>
    <w:rsid w:val="00BF3301"/>
    <w:rsid w:val="00C21F2B"/>
    <w:rsid w:val="00C546B4"/>
    <w:rsid w:val="00C547AC"/>
    <w:rsid w:val="00C67C45"/>
    <w:rsid w:val="00CB0CD4"/>
    <w:rsid w:val="00D26AC2"/>
    <w:rsid w:val="00DF4B50"/>
    <w:rsid w:val="00E128A1"/>
    <w:rsid w:val="00E34CB7"/>
    <w:rsid w:val="00E35108"/>
    <w:rsid w:val="00E76FB5"/>
    <w:rsid w:val="00E85A6D"/>
    <w:rsid w:val="00EA08AF"/>
    <w:rsid w:val="00EC5645"/>
    <w:rsid w:val="00EF1341"/>
    <w:rsid w:val="00FB1EBF"/>
    <w:rsid w:val="00FB32EF"/>
    <w:rsid w:val="00FD0F15"/>
    <w:rsid w:val="00FD5B6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F7EC"/>
  <w15:docId w15:val="{35C850C5-1FBB-4201-B3AB-6E285B46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C0D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72E7B"/>
    <w:pPr>
      <w:keepNext/>
      <w:numPr>
        <w:numId w:val="5"/>
      </w:numPr>
      <w:spacing w:before="40" w:after="0" w:line="240" w:lineRule="auto"/>
      <w:jc w:val="both"/>
      <w:outlineLvl w:val="0"/>
    </w:pPr>
    <w:rPr>
      <w:rFonts w:ascii="Arial" w:eastAsia="Times New Roman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44BF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844B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E"/>
  </w:style>
  <w:style w:type="paragraph" w:styleId="Stopka">
    <w:name w:val="footer"/>
    <w:basedOn w:val="Normalny"/>
    <w:link w:val="StopkaZnak"/>
    <w:uiPriority w:val="99"/>
    <w:unhideWhenUsed/>
    <w:rsid w:val="0084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E"/>
  </w:style>
  <w:style w:type="paragraph" w:styleId="Tekstdymka">
    <w:name w:val="Balloon Text"/>
    <w:basedOn w:val="Normalny"/>
    <w:link w:val="TekstdymkaZnak"/>
    <w:uiPriority w:val="99"/>
    <w:semiHidden/>
    <w:unhideWhenUsed/>
    <w:rsid w:val="0084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6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72E7B"/>
    <w:rPr>
      <w:rFonts w:ascii="Arial" w:eastAsia="Times New Roman" w:hAnsi="Arial" w:cs="Arial"/>
      <w:b/>
      <w:lang w:eastAsia="pl-PL"/>
    </w:rPr>
  </w:style>
  <w:style w:type="paragraph" w:customStyle="1" w:styleId="tytu">
    <w:name w:val="tytuł"/>
    <w:basedOn w:val="Normalny"/>
    <w:rsid w:val="00072E7B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E81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E81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0CAF9-95D1-4775-8881-F3E2CFE4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mprorok</dc:creator>
  <cp:keywords/>
  <dc:description/>
  <cp:lastModifiedBy>Tompór Kamila</cp:lastModifiedBy>
  <cp:revision>28</cp:revision>
  <cp:lastPrinted>2017-11-14T10:17:00Z</cp:lastPrinted>
  <dcterms:created xsi:type="dcterms:W3CDTF">2015-06-22T10:17:00Z</dcterms:created>
  <dcterms:modified xsi:type="dcterms:W3CDTF">2018-06-21T09:45:00Z</dcterms:modified>
</cp:coreProperties>
</file>