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F" w:rsidRPr="0080265D" w:rsidRDefault="0075263F" w:rsidP="00A1389F">
      <w:pPr>
        <w:pStyle w:val="Zwykytekst"/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Kraków, dnia </w:t>
      </w:r>
      <w:r w:rsidR="0098302E">
        <w:rPr>
          <w:rFonts w:ascii="Arial" w:hAnsi="Arial" w:cs="Arial"/>
        </w:rPr>
        <w:t>05.06.</w:t>
      </w:r>
      <w:r w:rsidRPr="0080265D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101EE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80265D">
        <w:rPr>
          <w:rFonts w:ascii="Arial" w:hAnsi="Arial" w:cs="Arial"/>
        </w:rPr>
        <w:t>r.</w:t>
      </w:r>
    </w:p>
    <w:p w:rsidR="0075263F" w:rsidRPr="0080265D" w:rsidRDefault="00414DF6" w:rsidP="00A1389F">
      <w:pPr>
        <w:pStyle w:val="Zwykytekst"/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L</w:t>
      </w:r>
      <w:r w:rsidR="0075263F" w:rsidRPr="0080265D">
        <w:rPr>
          <w:rFonts w:ascii="Arial" w:hAnsi="Arial" w:cs="Arial"/>
        </w:rPr>
        <w:t>Z-281-</w:t>
      </w:r>
      <w:r w:rsidR="0098302E">
        <w:rPr>
          <w:rFonts w:ascii="Arial" w:hAnsi="Arial" w:cs="Arial"/>
        </w:rPr>
        <w:t>84</w:t>
      </w:r>
      <w:r w:rsidR="00101EEB">
        <w:rPr>
          <w:rFonts w:ascii="Arial" w:hAnsi="Arial" w:cs="Arial"/>
        </w:rPr>
        <w:t>/17</w:t>
      </w:r>
    </w:p>
    <w:p w:rsidR="0075263F" w:rsidRDefault="00101EEB" w:rsidP="00A1389F">
      <w:pPr>
        <w:pStyle w:val="Zwykytekst"/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5263F" w:rsidRPr="0080265D">
        <w:rPr>
          <w:rFonts w:ascii="Arial" w:hAnsi="Arial" w:cs="Arial"/>
        </w:rPr>
        <w:t>Z/ZP</w:t>
      </w:r>
      <w:r w:rsidR="003611D1">
        <w:rPr>
          <w:rFonts w:ascii="Arial" w:hAnsi="Arial" w:cs="Arial"/>
        </w:rPr>
        <w:t>/</w:t>
      </w:r>
      <w:r w:rsidR="0098302E">
        <w:rPr>
          <w:rFonts w:ascii="Arial" w:hAnsi="Arial" w:cs="Arial"/>
        </w:rPr>
        <w:t>2014</w:t>
      </w:r>
      <w:bookmarkStart w:id="0" w:name="_GoBack"/>
      <w:bookmarkEnd w:id="0"/>
      <w:r w:rsidR="003611D1">
        <w:rPr>
          <w:rFonts w:ascii="Arial" w:hAnsi="Arial" w:cs="Arial"/>
        </w:rPr>
        <w:t>/</w:t>
      </w:r>
      <w:r>
        <w:rPr>
          <w:rFonts w:ascii="Arial" w:hAnsi="Arial" w:cs="Arial"/>
        </w:rPr>
        <w:t>17</w:t>
      </w:r>
    </w:p>
    <w:p w:rsidR="0075263F" w:rsidRPr="00321A12" w:rsidRDefault="0075263F" w:rsidP="00A1389F">
      <w:pPr>
        <w:pStyle w:val="Zwykytekst"/>
        <w:ind w:left="6379"/>
        <w:jc w:val="both"/>
        <w:rPr>
          <w:rFonts w:ascii="Arial" w:hAnsi="Arial" w:cs="Arial"/>
          <w:b/>
          <w:sz w:val="16"/>
          <w:szCs w:val="16"/>
        </w:rPr>
      </w:pPr>
    </w:p>
    <w:p w:rsidR="0075263F" w:rsidRPr="0080265D" w:rsidRDefault="0075263F" w:rsidP="00A1389F">
      <w:pPr>
        <w:pStyle w:val="Zwykytekst"/>
        <w:ind w:left="3544"/>
        <w:jc w:val="both"/>
        <w:rPr>
          <w:rFonts w:ascii="Arial" w:hAnsi="Arial" w:cs="Arial"/>
          <w:b/>
        </w:rPr>
      </w:pPr>
      <w:r w:rsidRPr="0080265D">
        <w:rPr>
          <w:rFonts w:ascii="Arial" w:hAnsi="Arial" w:cs="Arial"/>
          <w:b/>
        </w:rPr>
        <w:t>Strona internetowa Zamawiającego,</w:t>
      </w:r>
    </w:p>
    <w:p w:rsidR="0075263F" w:rsidRPr="0080265D" w:rsidRDefault="0075263F" w:rsidP="00A1389F">
      <w:pPr>
        <w:pStyle w:val="Zwykytekst"/>
        <w:ind w:left="3544"/>
        <w:jc w:val="both"/>
        <w:rPr>
          <w:rFonts w:ascii="Arial" w:hAnsi="Arial" w:cs="Arial"/>
          <w:b/>
          <w:bCs/>
        </w:rPr>
      </w:pPr>
      <w:r w:rsidRPr="0080265D">
        <w:rPr>
          <w:rFonts w:ascii="Arial" w:hAnsi="Arial" w:cs="Arial"/>
          <w:b/>
        </w:rPr>
        <w:t xml:space="preserve">Wykonawcy </w:t>
      </w:r>
      <w:r w:rsidRPr="0080265D">
        <w:rPr>
          <w:rFonts w:ascii="Arial" w:hAnsi="Arial" w:cs="Arial"/>
          <w:b/>
          <w:bCs/>
        </w:rPr>
        <w:t>którzy pobrali SIWZ</w:t>
      </w:r>
    </w:p>
    <w:p w:rsidR="0075263F" w:rsidRPr="00321A12" w:rsidRDefault="0075263F" w:rsidP="00A1389F">
      <w:pPr>
        <w:pStyle w:val="Zwykytekst"/>
        <w:ind w:left="3544"/>
        <w:jc w:val="both"/>
        <w:rPr>
          <w:rFonts w:ascii="Arial" w:hAnsi="Arial" w:cs="Arial"/>
          <w:b/>
          <w:bCs/>
          <w:sz w:val="16"/>
          <w:szCs w:val="16"/>
        </w:rPr>
      </w:pPr>
    </w:p>
    <w:p w:rsidR="00414DF6" w:rsidRDefault="00414DF6" w:rsidP="00090CE3">
      <w:pPr>
        <w:pStyle w:val="tytu"/>
        <w:spacing w:after="0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5263F" w:rsidRPr="0080265D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>
        <w:rPr>
          <w:rFonts w:ascii="Arial" w:hAnsi="Arial" w:cs="Arial"/>
          <w:b w:val="0"/>
          <w:sz w:val="20"/>
          <w:szCs w:val="20"/>
        </w:rPr>
        <w:t>pn</w:t>
      </w:r>
      <w:r>
        <w:rPr>
          <w:rFonts w:ascii="Arial" w:hAnsi="Arial" w:cs="Arial"/>
          <w:b w:val="0"/>
          <w:sz w:val="20"/>
          <w:szCs w:val="20"/>
        </w:rPr>
        <w:t>.</w:t>
      </w:r>
      <w:r w:rsidR="0075263F" w:rsidRPr="0080265D">
        <w:rPr>
          <w:rFonts w:ascii="Arial" w:hAnsi="Arial" w:cs="Arial"/>
          <w:b w:val="0"/>
          <w:sz w:val="20"/>
          <w:szCs w:val="20"/>
        </w:rPr>
        <w:t>: „</w:t>
      </w:r>
      <w:r w:rsidRPr="00414DF6">
        <w:rPr>
          <w:rFonts w:ascii="Arial" w:hAnsi="Arial" w:cs="Arial"/>
          <w:sz w:val="20"/>
          <w:szCs w:val="20"/>
        </w:rPr>
        <w:t>Dostawa materiałów biurowych</w:t>
      </w:r>
      <w:r w:rsidR="00E60203">
        <w:rPr>
          <w:rFonts w:ascii="Arial" w:hAnsi="Arial" w:cs="Arial"/>
          <w:sz w:val="20"/>
          <w:szCs w:val="20"/>
        </w:rPr>
        <w:t>”</w:t>
      </w:r>
      <w:r w:rsidR="0075263F" w:rsidRPr="0080265D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="0075263F" w:rsidRPr="0080265D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80265D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090CE3" w:rsidRPr="00090CE3" w:rsidRDefault="00090CE3" w:rsidP="00090CE3">
      <w:pPr>
        <w:pStyle w:val="tytu"/>
        <w:spacing w:after="0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75263F" w:rsidRDefault="00414DF6" w:rsidP="00A1389F">
      <w:pPr>
        <w:pStyle w:val="tytu"/>
        <w:spacing w:before="40" w:afterLines="40" w:after="9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5263F" w:rsidRPr="0080265D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80265D">
        <w:rPr>
          <w:rFonts w:ascii="Arial" w:hAnsi="Arial" w:cs="Arial"/>
          <w:b w:val="0"/>
          <w:sz w:val="20"/>
          <w:szCs w:val="20"/>
        </w:rPr>
        <w:t>w Krakowie wyjaśnia:</w:t>
      </w:r>
    </w:p>
    <w:p w:rsidR="0075263F" w:rsidRDefault="0075263F" w:rsidP="00A1389F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75263F" w:rsidRDefault="0075263F" w:rsidP="00A1389F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8F5C08">
        <w:rPr>
          <w:rFonts w:ascii="Arial" w:hAnsi="Arial" w:cs="Arial"/>
          <w:b/>
          <w:bCs/>
          <w:u w:val="single"/>
        </w:rPr>
        <w:t>PYTANIE 1</w:t>
      </w:r>
    </w:p>
    <w:p w:rsidR="00414DF6" w:rsidRPr="00414DF6" w:rsidRDefault="00414DF6" w:rsidP="00A1389F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7. </w:t>
      </w:r>
      <w:r w:rsidRPr="00414DF6">
        <w:rPr>
          <w:rFonts w:ascii="Arial" w:hAnsi="Arial" w:cs="Arial"/>
          <w:b w:val="0"/>
          <w:sz w:val="20"/>
          <w:szCs w:val="20"/>
        </w:rPr>
        <w:t>Warunki realizacji zamówienia:</w:t>
      </w:r>
    </w:p>
    <w:p w:rsidR="00414DF6" w:rsidRPr="00414DF6" w:rsidRDefault="00414DF6" w:rsidP="00A1389F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7.2. </w:t>
      </w:r>
      <w:r w:rsidRPr="00414DF6">
        <w:rPr>
          <w:rFonts w:ascii="Arial" w:hAnsi="Arial" w:cs="Arial"/>
          <w:b w:val="0"/>
          <w:sz w:val="20"/>
          <w:szCs w:val="20"/>
        </w:rPr>
        <w:t>Materiały będą przekazywane Zamawiającemu na podstawie faktury wystawionej przez Wykonawcę, zgodnie z zamawianą przez Zamawiającego partią towaru. W opisie każdej pozycji zakupowej na fakturze Wykonawca jest zobowiązany wpisać numer pozycji Zamawiającego według opisu przedmiotu umowy. Na fakturach Wykonawca zobowiązany jest wpisać numer zawartej umowy</w:t>
      </w:r>
      <w:r>
        <w:rPr>
          <w:rFonts w:ascii="Arial" w:hAnsi="Arial" w:cs="Arial"/>
          <w:b w:val="0"/>
          <w:sz w:val="20"/>
          <w:szCs w:val="20"/>
        </w:rPr>
        <w:t>.</w:t>
      </w:r>
      <w:r w:rsidRPr="00414DF6">
        <w:rPr>
          <w:rFonts w:ascii="Arial" w:hAnsi="Arial" w:cs="Arial"/>
          <w:b w:val="0"/>
          <w:sz w:val="20"/>
          <w:szCs w:val="20"/>
        </w:rPr>
        <w:t xml:space="preserve"> </w:t>
      </w:r>
    </w:p>
    <w:p w:rsidR="00414DF6" w:rsidRDefault="00414DF6" w:rsidP="00A1389F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101EEB" w:rsidRDefault="00414DF6" w:rsidP="00A1389F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414DF6">
        <w:rPr>
          <w:rFonts w:ascii="Arial" w:hAnsi="Arial" w:cs="Arial"/>
          <w:b w:val="0"/>
          <w:sz w:val="20"/>
          <w:szCs w:val="20"/>
        </w:rPr>
        <w:t xml:space="preserve">Czy powyższy zapis należy rozumieć, iż każda pozycja znajdująca się na dokumencie WZ / Fakturze musi być opisana Państwa numerem (np. YY09140306ZZ dla pozycji KALKULATOR CITIZEN </w:t>
      </w:r>
      <w:r>
        <w:rPr>
          <w:rFonts w:ascii="Arial" w:hAnsi="Arial" w:cs="Arial"/>
          <w:b w:val="0"/>
          <w:sz w:val="20"/>
          <w:szCs w:val="20"/>
        </w:rPr>
        <w:br/>
      </w:r>
      <w:r w:rsidRPr="00414DF6">
        <w:rPr>
          <w:rFonts w:ascii="Arial" w:hAnsi="Arial" w:cs="Arial"/>
          <w:b w:val="0"/>
          <w:sz w:val="20"/>
          <w:szCs w:val="20"/>
        </w:rPr>
        <w:t>SDC-888 X )?</w:t>
      </w:r>
    </w:p>
    <w:p w:rsidR="00414DF6" w:rsidRDefault="00414DF6" w:rsidP="00A1389F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75263F" w:rsidRDefault="005A6F44" w:rsidP="00A1389F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ODPOWIE</w:t>
      </w:r>
      <w:r w:rsidR="0075263F" w:rsidRPr="008F5C08">
        <w:rPr>
          <w:rFonts w:ascii="Arial" w:hAnsi="Arial" w:cs="Arial"/>
          <w:sz w:val="20"/>
          <w:szCs w:val="20"/>
          <w:u w:val="single"/>
        </w:rPr>
        <w:t>DŹ 1</w:t>
      </w:r>
    </w:p>
    <w:p w:rsidR="0075263F" w:rsidRDefault="00190C94" w:rsidP="00A1389F">
      <w:pPr>
        <w:pStyle w:val="Zwykytek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Tak.</w:t>
      </w:r>
    </w:p>
    <w:p w:rsidR="00414DF6" w:rsidRDefault="00414DF6" w:rsidP="00A1389F">
      <w:pPr>
        <w:pStyle w:val="Zwykytekst"/>
        <w:jc w:val="both"/>
        <w:rPr>
          <w:rFonts w:ascii="Arial" w:hAnsi="Arial" w:cs="Arial"/>
          <w:bCs/>
        </w:rPr>
      </w:pPr>
    </w:p>
    <w:p w:rsidR="00414DF6" w:rsidRDefault="00414DF6" w:rsidP="00A1389F">
      <w:pPr>
        <w:pStyle w:val="Zwykytek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2</w:t>
      </w:r>
    </w:p>
    <w:p w:rsidR="00414DF6" w:rsidRPr="00414DF6" w:rsidRDefault="00414DF6" w:rsidP="00A1389F">
      <w:pPr>
        <w:pStyle w:val="Zwykytekst"/>
        <w:jc w:val="both"/>
        <w:rPr>
          <w:rFonts w:ascii="Arial" w:hAnsi="Arial" w:cs="Arial"/>
          <w:bCs/>
        </w:rPr>
      </w:pPr>
      <w:r w:rsidRPr="00414DF6">
        <w:rPr>
          <w:rFonts w:ascii="Arial" w:hAnsi="Arial" w:cs="Arial"/>
          <w:bCs/>
        </w:rPr>
        <w:t>Załącznik nr 1 do S</w:t>
      </w:r>
      <w:r>
        <w:rPr>
          <w:rFonts w:ascii="Arial" w:hAnsi="Arial" w:cs="Arial"/>
          <w:bCs/>
        </w:rPr>
        <w:t>I</w:t>
      </w:r>
      <w:r w:rsidRPr="00414DF6">
        <w:rPr>
          <w:rFonts w:ascii="Arial" w:hAnsi="Arial" w:cs="Arial"/>
          <w:bCs/>
        </w:rPr>
        <w:t>WZ</w:t>
      </w:r>
    </w:p>
    <w:p w:rsidR="00414DF6" w:rsidRPr="00414DF6" w:rsidRDefault="00414DF6" w:rsidP="00A1389F">
      <w:pPr>
        <w:pStyle w:val="Zwykytekst"/>
        <w:jc w:val="both"/>
        <w:rPr>
          <w:rFonts w:ascii="Arial" w:hAnsi="Arial" w:cs="Arial"/>
          <w:bCs/>
        </w:rPr>
      </w:pPr>
      <w:r w:rsidRPr="00414DF6">
        <w:rPr>
          <w:rFonts w:ascii="Arial" w:hAnsi="Arial" w:cs="Arial"/>
          <w:bCs/>
        </w:rPr>
        <w:t>2. W pozycjach w których Zamawiający określił producenta nie dopuszcza się oferowania materiałów innych producentów (materiałów zamiennych).</w:t>
      </w:r>
    </w:p>
    <w:p w:rsidR="00414DF6" w:rsidRDefault="00414DF6" w:rsidP="00A1389F">
      <w:pPr>
        <w:pStyle w:val="Zwykytekst"/>
        <w:jc w:val="both"/>
        <w:rPr>
          <w:rFonts w:ascii="Arial" w:hAnsi="Arial" w:cs="Arial"/>
          <w:bCs/>
        </w:rPr>
      </w:pPr>
    </w:p>
    <w:p w:rsidR="00414DF6" w:rsidRPr="00414DF6" w:rsidRDefault="00414DF6" w:rsidP="00A1389F">
      <w:pPr>
        <w:pStyle w:val="Zwykytekst"/>
        <w:jc w:val="both"/>
        <w:rPr>
          <w:rFonts w:ascii="Arial" w:hAnsi="Arial" w:cs="Arial"/>
          <w:bCs/>
        </w:rPr>
      </w:pPr>
      <w:r w:rsidRPr="00414DF6">
        <w:rPr>
          <w:rFonts w:ascii="Arial" w:hAnsi="Arial" w:cs="Arial"/>
          <w:bCs/>
        </w:rPr>
        <w:t>Czy brak w ofercie Dostawcy wyszczególnionego produktu (ZB41102-015 PAPIER KOLOROWY MAESTRO COLOR INTENSYWNE A3/ 80 g/m2,RYZA = 500 ARK.) produkowanego przez właściciela marki MAESTRO automatycznie wyklucza wzięcie udziału w Zadaniu nr 1 na dostawy papieru biurowego?</w:t>
      </w:r>
    </w:p>
    <w:p w:rsidR="00414DF6" w:rsidRDefault="00414DF6" w:rsidP="00A1389F">
      <w:pPr>
        <w:pStyle w:val="Zwykytekst"/>
        <w:jc w:val="both"/>
        <w:rPr>
          <w:rFonts w:ascii="Arial" w:hAnsi="Arial" w:cs="Arial"/>
          <w:bCs/>
        </w:rPr>
      </w:pPr>
    </w:p>
    <w:p w:rsidR="00190C94" w:rsidRDefault="005A6F44" w:rsidP="00A1389F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ODPOWIE</w:t>
      </w:r>
      <w:r w:rsidRPr="008F5C08">
        <w:rPr>
          <w:rFonts w:ascii="Arial" w:hAnsi="Arial" w:cs="Arial"/>
          <w:sz w:val="20"/>
          <w:szCs w:val="20"/>
          <w:u w:val="single"/>
        </w:rPr>
        <w:t>DŹ</w:t>
      </w:r>
      <w:r w:rsidR="00190C94">
        <w:rPr>
          <w:rFonts w:ascii="Arial" w:hAnsi="Arial" w:cs="Arial"/>
          <w:sz w:val="20"/>
          <w:szCs w:val="20"/>
          <w:u w:val="single"/>
        </w:rPr>
        <w:t xml:space="preserve"> 2</w:t>
      </w:r>
    </w:p>
    <w:p w:rsidR="00190C94" w:rsidRPr="00190C94" w:rsidRDefault="00190C94" w:rsidP="00A1389F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90C94">
        <w:rPr>
          <w:rFonts w:ascii="Arial" w:hAnsi="Arial" w:cs="Arial"/>
          <w:b w:val="0"/>
          <w:sz w:val="20"/>
          <w:szCs w:val="20"/>
        </w:rPr>
        <w:t>Zgodnie z pkt. 2 załącznika nr 1 do SIWZ</w:t>
      </w:r>
      <w:r>
        <w:rPr>
          <w:rFonts w:ascii="Arial" w:hAnsi="Arial" w:cs="Arial"/>
          <w:b w:val="0"/>
          <w:sz w:val="20"/>
          <w:szCs w:val="20"/>
        </w:rPr>
        <w:t xml:space="preserve"> (</w:t>
      </w:r>
      <w:r w:rsidRPr="00190C94">
        <w:rPr>
          <w:rFonts w:ascii="Arial" w:hAnsi="Arial" w:cs="Arial"/>
          <w:b w:val="0"/>
          <w:sz w:val="20"/>
          <w:szCs w:val="20"/>
        </w:rPr>
        <w:t>Wymagania techniczne i technologiczne</w:t>
      </w:r>
      <w:r>
        <w:rPr>
          <w:rFonts w:ascii="Arial" w:hAnsi="Arial" w:cs="Arial"/>
          <w:b w:val="0"/>
          <w:sz w:val="20"/>
          <w:szCs w:val="20"/>
        </w:rPr>
        <w:t xml:space="preserve">) w pozycjach </w:t>
      </w:r>
      <w:r w:rsidR="00A1389F">
        <w:rPr>
          <w:rFonts w:ascii="Arial" w:hAnsi="Arial" w:cs="Arial"/>
          <w:b w:val="0"/>
          <w:sz w:val="20"/>
          <w:szCs w:val="20"/>
        </w:rPr>
        <w:br/>
        <w:t>w których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A1389F">
        <w:rPr>
          <w:rFonts w:ascii="Arial" w:hAnsi="Arial" w:cs="Arial"/>
          <w:b w:val="0"/>
          <w:sz w:val="20"/>
          <w:szCs w:val="20"/>
        </w:rPr>
        <w:t>został określony producent</w:t>
      </w:r>
      <w:r>
        <w:rPr>
          <w:rFonts w:ascii="Arial" w:hAnsi="Arial" w:cs="Arial"/>
          <w:b w:val="0"/>
          <w:sz w:val="20"/>
          <w:szCs w:val="20"/>
        </w:rPr>
        <w:t xml:space="preserve">, Wykonawca musi zaoferować </w:t>
      </w:r>
      <w:r w:rsidR="00A1389F">
        <w:rPr>
          <w:rFonts w:ascii="Arial" w:hAnsi="Arial" w:cs="Arial"/>
          <w:b w:val="0"/>
          <w:sz w:val="20"/>
          <w:szCs w:val="20"/>
        </w:rPr>
        <w:t xml:space="preserve">produkt </w:t>
      </w:r>
      <w:r>
        <w:rPr>
          <w:rFonts w:ascii="Arial" w:hAnsi="Arial" w:cs="Arial"/>
          <w:b w:val="0"/>
          <w:sz w:val="20"/>
          <w:szCs w:val="20"/>
        </w:rPr>
        <w:t xml:space="preserve">wskazanego </w:t>
      </w:r>
      <w:r w:rsidR="00A1389F">
        <w:rPr>
          <w:rFonts w:ascii="Arial" w:hAnsi="Arial" w:cs="Arial"/>
          <w:b w:val="0"/>
          <w:sz w:val="20"/>
          <w:szCs w:val="20"/>
        </w:rPr>
        <w:t xml:space="preserve">przez Zamawiającego </w:t>
      </w:r>
      <w:r>
        <w:rPr>
          <w:rFonts w:ascii="Arial" w:hAnsi="Arial" w:cs="Arial"/>
          <w:b w:val="0"/>
          <w:sz w:val="20"/>
          <w:szCs w:val="20"/>
        </w:rPr>
        <w:t>producenta. Zaoferowanie produktu zamiennego lub brak wyceny pozycji w danym zadaniu skutkować będzie odrzuceniem oferty.</w:t>
      </w:r>
    </w:p>
    <w:p w:rsidR="00190C94" w:rsidRDefault="00190C94" w:rsidP="00A1389F">
      <w:pPr>
        <w:pStyle w:val="Zwykytekst"/>
        <w:jc w:val="both"/>
        <w:rPr>
          <w:rFonts w:ascii="Arial" w:hAnsi="Arial" w:cs="Arial"/>
          <w:bCs/>
        </w:rPr>
      </w:pPr>
    </w:p>
    <w:p w:rsidR="00E60203" w:rsidRDefault="0075263F" w:rsidP="00A1389F">
      <w:pPr>
        <w:pStyle w:val="Tekstpodstawowy"/>
        <w:tabs>
          <w:tab w:val="left" w:pos="-1980"/>
        </w:tabs>
      </w:pPr>
      <w:r w:rsidRPr="0080265D">
        <w:t xml:space="preserve">Treść niniejszego pisma stanowi integralną część „Specyfikacji </w:t>
      </w:r>
      <w:r w:rsidR="00E60203">
        <w:t xml:space="preserve">istotnych warunków zamówienia”, </w:t>
      </w:r>
      <w:r w:rsidR="00414DF6">
        <w:t>znak sprawy: L</w:t>
      </w:r>
      <w:r w:rsidRPr="0080265D">
        <w:t>Z-281-</w:t>
      </w:r>
      <w:r w:rsidR="00414DF6">
        <w:t>84</w:t>
      </w:r>
      <w:r w:rsidR="00DA171F">
        <w:t>/17</w:t>
      </w:r>
      <w:r w:rsidRPr="0080265D">
        <w:t>.</w:t>
      </w:r>
    </w:p>
    <w:p w:rsidR="00E60203" w:rsidRDefault="00E60203" w:rsidP="00A1389F">
      <w:pPr>
        <w:pStyle w:val="Tekstpodstawowy"/>
        <w:tabs>
          <w:tab w:val="left" w:pos="-1980"/>
        </w:tabs>
      </w:pPr>
    </w:p>
    <w:p w:rsidR="0075263F" w:rsidRPr="0080265D" w:rsidRDefault="00E60203" w:rsidP="00A1389F">
      <w:pPr>
        <w:pStyle w:val="Tekstpodstawowy"/>
        <w:tabs>
          <w:tab w:val="left" w:pos="-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63F" w:rsidRPr="0080265D">
        <w:t>Z poważaniem</w:t>
      </w:r>
    </w:p>
    <w:p w:rsidR="0075263F" w:rsidRDefault="0075263F" w:rsidP="00A1389F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Default="0075263F" w:rsidP="00A1389F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1389F" w:rsidRDefault="00A1389F" w:rsidP="00A1389F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1389F" w:rsidRDefault="00A1389F" w:rsidP="00A1389F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Pr="0080265D" w:rsidRDefault="0075263F" w:rsidP="00A1389F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265D">
        <w:rPr>
          <w:rFonts w:ascii="Arial" w:hAnsi="Arial" w:cs="Arial"/>
          <w:sz w:val="20"/>
          <w:szCs w:val="20"/>
          <w:u w:val="single"/>
        </w:rPr>
        <w:t>Otrzymują:</w:t>
      </w:r>
    </w:p>
    <w:p w:rsidR="0075263F" w:rsidRPr="0080265D" w:rsidRDefault="0075263F" w:rsidP="00A1389F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265D">
        <w:rPr>
          <w:rFonts w:ascii="Arial" w:hAnsi="Arial" w:cs="Arial"/>
          <w:sz w:val="20"/>
          <w:szCs w:val="20"/>
        </w:rPr>
        <w:t xml:space="preserve">1 x Adresat </w:t>
      </w:r>
    </w:p>
    <w:p w:rsidR="009B108A" w:rsidRPr="00AC3CB9" w:rsidRDefault="0075263F" w:rsidP="00A138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265D">
        <w:rPr>
          <w:rFonts w:ascii="Arial" w:hAnsi="Arial" w:cs="Arial"/>
          <w:sz w:val="20"/>
          <w:szCs w:val="20"/>
        </w:rPr>
        <w:t>1 x aa</w:t>
      </w:r>
    </w:p>
    <w:sectPr w:rsidR="009B108A" w:rsidRPr="00AC3CB9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89" w:rsidRDefault="00E74E89" w:rsidP="00E74E89">
    <w:pPr>
      <w:pStyle w:val="Stopka"/>
    </w:pPr>
    <w:r>
      <w:t xml:space="preserve">FZ-281-147/16 </w:t>
    </w:r>
    <w:r>
      <w:tab/>
    </w:r>
    <w:r>
      <w:tab/>
      <w:t xml:space="preserve">Strona </w:t>
    </w:r>
    <w:r w:rsidR="004A4C9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4C99">
      <w:rPr>
        <w:b/>
        <w:sz w:val="24"/>
        <w:szCs w:val="24"/>
      </w:rPr>
      <w:fldChar w:fldCharType="separate"/>
    </w:r>
    <w:r w:rsidR="00AC3CB9">
      <w:rPr>
        <w:b/>
        <w:noProof/>
      </w:rPr>
      <w:t>2</w:t>
    </w:r>
    <w:r w:rsidR="004A4C99">
      <w:rPr>
        <w:b/>
        <w:sz w:val="24"/>
        <w:szCs w:val="24"/>
      </w:rPr>
      <w:fldChar w:fldCharType="end"/>
    </w:r>
    <w:r>
      <w:t xml:space="preserve"> z </w:t>
    </w:r>
    <w:r w:rsidR="004A4C9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A4C99">
      <w:rPr>
        <w:b/>
        <w:sz w:val="24"/>
        <w:szCs w:val="24"/>
      </w:rPr>
      <w:fldChar w:fldCharType="separate"/>
    </w:r>
    <w:r w:rsidR="00090CE3">
      <w:rPr>
        <w:b/>
        <w:noProof/>
      </w:rPr>
      <w:t>1</w:t>
    </w:r>
    <w:r w:rsidR="004A4C99">
      <w:rPr>
        <w:b/>
        <w:sz w:val="24"/>
        <w:szCs w:val="24"/>
      </w:rPr>
      <w:fldChar w:fldCharType="end"/>
    </w:r>
  </w:p>
  <w:p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203"/>
    <w:rsid w:val="00007015"/>
    <w:rsid w:val="00031117"/>
    <w:rsid w:val="00032A86"/>
    <w:rsid w:val="0007243C"/>
    <w:rsid w:val="00090CE3"/>
    <w:rsid w:val="000A1B5C"/>
    <w:rsid w:val="000B2F05"/>
    <w:rsid w:val="000C674D"/>
    <w:rsid w:val="000E005F"/>
    <w:rsid w:val="00101EEB"/>
    <w:rsid w:val="00154CE2"/>
    <w:rsid w:val="00185A7B"/>
    <w:rsid w:val="00190C94"/>
    <w:rsid w:val="0019153D"/>
    <w:rsid w:val="001B73A9"/>
    <w:rsid w:val="00242BAA"/>
    <w:rsid w:val="002563BC"/>
    <w:rsid w:val="00294B9B"/>
    <w:rsid w:val="00342A55"/>
    <w:rsid w:val="003611D1"/>
    <w:rsid w:val="00386DC9"/>
    <w:rsid w:val="003C790D"/>
    <w:rsid w:val="003C7F01"/>
    <w:rsid w:val="00414DF6"/>
    <w:rsid w:val="0041750F"/>
    <w:rsid w:val="00427DDD"/>
    <w:rsid w:val="00450A6B"/>
    <w:rsid w:val="004A4C99"/>
    <w:rsid w:val="004F0F47"/>
    <w:rsid w:val="005028C3"/>
    <w:rsid w:val="00506390"/>
    <w:rsid w:val="0059288A"/>
    <w:rsid w:val="005A6F44"/>
    <w:rsid w:val="005B7E61"/>
    <w:rsid w:val="005E43B3"/>
    <w:rsid w:val="006052E8"/>
    <w:rsid w:val="00617810"/>
    <w:rsid w:val="00630C9E"/>
    <w:rsid w:val="00651836"/>
    <w:rsid w:val="00664BD0"/>
    <w:rsid w:val="006800A3"/>
    <w:rsid w:val="006D2F4E"/>
    <w:rsid w:val="006F64A5"/>
    <w:rsid w:val="007402D5"/>
    <w:rsid w:val="007439E3"/>
    <w:rsid w:val="00746394"/>
    <w:rsid w:val="0075263F"/>
    <w:rsid w:val="0078598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920C20"/>
    <w:rsid w:val="00922CDD"/>
    <w:rsid w:val="0096634F"/>
    <w:rsid w:val="0098302E"/>
    <w:rsid w:val="00983D29"/>
    <w:rsid w:val="00993CEC"/>
    <w:rsid w:val="009A2CF4"/>
    <w:rsid w:val="009B108A"/>
    <w:rsid w:val="00A1248D"/>
    <w:rsid w:val="00A1389F"/>
    <w:rsid w:val="00AA075A"/>
    <w:rsid w:val="00AC3CB9"/>
    <w:rsid w:val="00AE4700"/>
    <w:rsid w:val="00B01FC9"/>
    <w:rsid w:val="00B6462C"/>
    <w:rsid w:val="00B749FA"/>
    <w:rsid w:val="00B825FF"/>
    <w:rsid w:val="00B93C63"/>
    <w:rsid w:val="00BC0CA5"/>
    <w:rsid w:val="00BC6B5D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DA171F"/>
    <w:rsid w:val="00E02BF0"/>
    <w:rsid w:val="00E14EB5"/>
    <w:rsid w:val="00E36BE4"/>
    <w:rsid w:val="00E60203"/>
    <w:rsid w:val="00E64868"/>
    <w:rsid w:val="00E74E89"/>
    <w:rsid w:val="00EB4C8C"/>
    <w:rsid w:val="00EC4345"/>
    <w:rsid w:val="00F2170A"/>
    <w:rsid w:val="00F43ADD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07FA283"/>
  <w15:docId w15:val="{AFDD3602-0C4A-4C9C-ADDF-F322680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160A-B3D5-44D8-A682-5A9A8C0A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92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11</cp:revision>
  <cp:lastPrinted>2017-06-01T08:06:00Z</cp:lastPrinted>
  <dcterms:created xsi:type="dcterms:W3CDTF">2017-05-29T11:43:00Z</dcterms:created>
  <dcterms:modified xsi:type="dcterms:W3CDTF">2017-06-05T07:42:00Z</dcterms:modified>
</cp:coreProperties>
</file>