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9E" w:rsidRDefault="00E14F8A" w:rsidP="00E14F8A">
      <w:pPr>
        <w:pStyle w:val="Default"/>
        <w:spacing w:after="360"/>
        <w:ind w:left="4245" w:hanging="4245"/>
        <w:jc w:val="both"/>
        <w:rPr>
          <w:color w:val="auto"/>
          <w:sz w:val="20"/>
          <w:szCs w:val="20"/>
        </w:rPr>
      </w:pPr>
      <w:r w:rsidRPr="00670398">
        <w:rPr>
          <w:color w:val="auto"/>
          <w:sz w:val="20"/>
          <w:szCs w:val="20"/>
        </w:rPr>
        <w:object w:dxaOrig="3751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9pt" o:ole="">
            <v:imagedata r:id="rId7" o:title=""/>
          </v:shape>
          <o:OLEObject Type="Embed" ProgID="MSPhotoEd.3" ShapeID="_x0000_i1025" DrawAspect="Content" ObjectID="_1607079865" r:id="rId8"/>
        </w:object>
      </w:r>
      <w:r w:rsidRPr="00670398">
        <w:rPr>
          <w:color w:val="auto"/>
          <w:sz w:val="20"/>
          <w:szCs w:val="20"/>
        </w:rPr>
        <w:tab/>
      </w:r>
    </w:p>
    <w:p w:rsidR="00E14F8A" w:rsidRPr="00F44EB2" w:rsidRDefault="00CF2BBA" w:rsidP="00F44EB2">
      <w:pPr>
        <w:pStyle w:val="Default"/>
        <w:spacing w:after="360"/>
        <w:ind w:left="4245" w:hanging="4245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L.dz. PN-</w:t>
      </w:r>
      <w:r w:rsidR="001801DE">
        <w:rPr>
          <w:color w:val="auto"/>
          <w:sz w:val="20"/>
          <w:szCs w:val="20"/>
        </w:rPr>
        <w:t>199</w:t>
      </w:r>
      <w:r w:rsidR="00CB6F9E">
        <w:rPr>
          <w:color w:val="auto"/>
          <w:sz w:val="20"/>
          <w:szCs w:val="20"/>
        </w:rPr>
        <w:t>/</w:t>
      </w:r>
      <w:r w:rsidR="00F44EB2">
        <w:rPr>
          <w:color w:val="auto"/>
          <w:sz w:val="20"/>
          <w:szCs w:val="20"/>
        </w:rPr>
        <w:t>18</w:t>
      </w:r>
    </w:p>
    <w:p w:rsidR="00E14F8A" w:rsidRPr="00670398" w:rsidRDefault="00E14F8A" w:rsidP="004A4113">
      <w:pPr>
        <w:spacing w:after="120"/>
        <w:jc w:val="center"/>
        <w:rPr>
          <w:rFonts w:ascii="Arial" w:hAnsi="Arial" w:cs="Arial"/>
          <w:b/>
          <w:bCs/>
          <w:iCs/>
        </w:rPr>
      </w:pPr>
      <w:r w:rsidRPr="00670398">
        <w:rPr>
          <w:rFonts w:ascii="Arial" w:hAnsi="Arial" w:cs="Arial"/>
          <w:b/>
          <w:bCs/>
          <w:iCs/>
        </w:rPr>
        <w:t xml:space="preserve">Miejskie Przedsiębiorstwo Komunikacyjne S.A. w Krakowie ogłasza </w:t>
      </w:r>
    </w:p>
    <w:p w:rsidR="00E14F8A" w:rsidRPr="00943F04" w:rsidRDefault="00E14F8A" w:rsidP="00943F04">
      <w:pPr>
        <w:spacing w:after="12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670398">
        <w:rPr>
          <w:rFonts w:ascii="Arial" w:hAnsi="Arial" w:cs="Arial"/>
          <w:b/>
          <w:bCs/>
          <w:iCs/>
          <w:sz w:val="28"/>
          <w:szCs w:val="28"/>
        </w:rPr>
        <w:t xml:space="preserve">Licytację </w:t>
      </w:r>
    </w:p>
    <w:p w:rsidR="00386B2A" w:rsidRPr="00BA47A8" w:rsidRDefault="003A076B" w:rsidP="00E14F8A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BA47A8">
        <w:rPr>
          <w:rFonts w:ascii="Arial" w:hAnsi="Arial" w:cs="Arial"/>
          <w:sz w:val="20"/>
          <w:szCs w:val="20"/>
        </w:rPr>
        <w:t>dotyczącą sprzedaży:</w:t>
      </w:r>
      <w:r w:rsidR="00E14F8A" w:rsidRPr="00BA47A8">
        <w:rPr>
          <w:rFonts w:ascii="Arial" w:hAnsi="Arial" w:cs="Arial"/>
          <w:sz w:val="20"/>
          <w:szCs w:val="20"/>
        </w:rPr>
        <w:t xml:space="preserve"> </w:t>
      </w:r>
    </w:p>
    <w:p w:rsidR="00386B2A" w:rsidRDefault="00BA47A8" w:rsidP="00F44EB2">
      <w:pPr>
        <w:pStyle w:val="Akapitzlist"/>
        <w:ind w:left="42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Autobusów wycofanych z eksploatacji</w:t>
      </w:r>
    </w:p>
    <w:p w:rsidR="00BA47A8" w:rsidRPr="00BA47A8" w:rsidRDefault="00BA47A8" w:rsidP="00BA47A8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</w:p>
    <w:p w:rsidR="00ED1606" w:rsidRPr="00EC1430" w:rsidRDefault="00ED1606" w:rsidP="001801DE">
      <w:pPr>
        <w:numPr>
          <w:ilvl w:val="0"/>
          <w:numId w:val="1"/>
        </w:numPr>
        <w:tabs>
          <w:tab w:val="left" w:pos="3828"/>
        </w:tabs>
        <w:spacing w:after="200" w:line="276" w:lineRule="auto"/>
        <w:ind w:right="-284"/>
        <w:contextualSpacing/>
        <w:jc w:val="both"/>
        <w:rPr>
          <w:rFonts w:ascii="Arial" w:hAnsi="Arial" w:cs="Arial"/>
          <w:sz w:val="22"/>
          <w:szCs w:val="22"/>
        </w:rPr>
      </w:pPr>
      <w:r w:rsidRPr="00ED1606">
        <w:rPr>
          <w:rFonts w:ascii="Arial" w:hAnsi="Arial" w:cs="Arial"/>
          <w:sz w:val="22"/>
          <w:szCs w:val="22"/>
        </w:rPr>
        <w:t>Autobusy Scania CN94 UB</w:t>
      </w:r>
      <w:r w:rsidR="001801DE">
        <w:rPr>
          <w:rFonts w:ascii="Arial" w:hAnsi="Arial" w:cs="Arial"/>
          <w:sz w:val="22"/>
          <w:szCs w:val="22"/>
        </w:rPr>
        <w:tab/>
      </w:r>
      <w:r w:rsidRPr="00ED1606">
        <w:rPr>
          <w:rFonts w:ascii="Arial" w:hAnsi="Arial" w:cs="Arial"/>
          <w:sz w:val="22"/>
          <w:szCs w:val="22"/>
        </w:rPr>
        <w:t>3 szt.</w:t>
      </w:r>
      <w:r w:rsidR="001801DE">
        <w:rPr>
          <w:rFonts w:ascii="Arial" w:hAnsi="Arial" w:cs="Arial"/>
          <w:sz w:val="22"/>
          <w:szCs w:val="22"/>
        </w:rPr>
        <w:t xml:space="preserve"> Cena wywoławcza 7 000 zł brutto (wadium 700 zł brutto)</w:t>
      </w:r>
    </w:p>
    <w:p w:rsidR="00ED1606" w:rsidRPr="00EC1430" w:rsidRDefault="001801DE" w:rsidP="001801DE">
      <w:pPr>
        <w:numPr>
          <w:ilvl w:val="0"/>
          <w:numId w:val="1"/>
        </w:numPr>
        <w:tabs>
          <w:tab w:val="left" w:pos="3828"/>
        </w:tabs>
        <w:spacing w:after="200" w:line="276" w:lineRule="auto"/>
        <w:ind w:right="-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Autobusy Jelcz 121M/4 CNG</w:t>
      </w:r>
      <w:r>
        <w:rPr>
          <w:rFonts w:ascii="Arial" w:hAnsi="Arial" w:cs="Arial"/>
          <w:sz w:val="22"/>
          <w:szCs w:val="22"/>
        </w:rPr>
        <w:tab/>
        <w:t>2</w:t>
      </w:r>
      <w:r w:rsidR="00ED1606" w:rsidRPr="00ED1606">
        <w:rPr>
          <w:rFonts w:ascii="Arial" w:hAnsi="Arial" w:cs="Arial"/>
          <w:sz w:val="22"/>
          <w:szCs w:val="22"/>
        </w:rPr>
        <w:t xml:space="preserve"> szt.</w:t>
      </w:r>
      <w:r>
        <w:rPr>
          <w:rFonts w:ascii="Arial" w:hAnsi="Arial" w:cs="Arial"/>
          <w:sz w:val="22"/>
          <w:szCs w:val="22"/>
        </w:rPr>
        <w:t xml:space="preserve"> Cena wywoławcza 7 000 zł brutto (wadium 700 zł brutto)</w:t>
      </w:r>
    </w:p>
    <w:p w:rsidR="00ED1606" w:rsidRPr="00EC1430" w:rsidRDefault="00ED1606" w:rsidP="001801DE">
      <w:pPr>
        <w:numPr>
          <w:ilvl w:val="0"/>
          <w:numId w:val="1"/>
        </w:numPr>
        <w:tabs>
          <w:tab w:val="left" w:pos="3828"/>
        </w:tabs>
        <w:spacing w:after="200" w:line="276" w:lineRule="auto"/>
        <w:ind w:right="-284"/>
        <w:contextualSpacing/>
        <w:jc w:val="both"/>
        <w:rPr>
          <w:rFonts w:ascii="Arial" w:hAnsi="Arial" w:cs="Arial"/>
          <w:sz w:val="22"/>
          <w:szCs w:val="22"/>
        </w:rPr>
      </w:pPr>
      <w:r w:rsidRPr="00ED1606">
        <w:rPr>
          <w:rFonts w:ascii="Arial" w:hAnsi="Arial" w:cs="Arial"/>
          <w:sz w:val="22"/>
          <w:szCs w:val="22"/>
        </w:rPr>
        <w:t xml:space="preserve">Autobusy </w:t>
      </w:r>
      <w:r w:rsidR="001801DE">
        <w:rPr>
          <w:rFonts w:ascii="Arial" w:hAnsi="Arial" w:cs="Arial"/>
          <w:sz w:val="22"/>
          <w:szCs w:val="22"/>
        </w:rPr>
        <w:t>Jelcz 121 MB</w:t>
      </w:r>
      <w:r w:rsidR="001801DE">
        <w:rPr>
          <w:rFonts w:ascii="Arial" w:hAnsi="Arial" w:cs="Arial"/>
          <w:sz w:val="22"/>
          <w:szCs w:val="22"/>
        </w:rPr>
        <w:tab/>
      </w:r>
      <w:r w:rsidRPr="00ED1606">
        <w:rPr>
          <w:rFonts w:ascii="Arial" w:hAnsi="Arial" w:cs="Arial"/>
          <w:sz w:val="22"/>
          <w:szCs w:val="22"/>
        </w:rPr>
        <w:t>2 szt.</w:t>
      </w:r>
      <w:r w:rsidR="001801DE" w:rsidRPr="001801DE">
        <w:rPr>
          <w:rFonts w:ascii="Arial" w:hAnsi="Arial" w:cs="Arial"/>
          <w:sz w:val="22"/>
          <w:szCs w:val="22"/>
        </w:rPr>
        <w:t xml:space="preserve"> </w:t>
      </w:r>
      <w:r w:rsidR="001801DE">
        <w:rPr>
          <w:rFonts w:ascii="Arial" w:hAnsi="Arial" w:cs="Arial"/>
          <w:sz w:val="22"/>
          <w:szCs w:val="22"/>
        </w:rPr>
        <w:t>Cena wywoławcza 7 000 zł brutto (wadium 700 zł brutto)</w:t>
      </w:r>
    </w:p>
    <w:p w:rsidR="00ED1606" w:rsidRPr="00EC1430" w:rsidRDefault="00EC1430" w:rsidP="001801DE">
      <w:pPr>
        <w:numPr>
          <w:ilvl w:val="0"/>
          <w:numId w:val="1"/>
        </w:numPr>
        <w:tabs>
          <w:tab w:val="left" w:pos="3828"/>
        </w:tabs>
        <w:spacing w:after="200" w:line="276" w:lineRule="auto"/>
        <w:ind w:right="-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Autobusy Jelcz M 181 MB</w:t>
      </w:r>
      <w:r w:rsidR="001801DE">
        <w:rPr>
          <w:rFonts w:ascii="Arial" w:hAnsi="Arial" w:cs="Arial"/>
          <w:sz w:val="22"/>
          <w:szCs w:val="22"/>
        </w:rPr>
        <w:tab/>
      </w:r>
      <w:r w:rsidR="00ED1606" w:rsidRPr="00ED1606">
        <w:rPr>
          <w:rFonts w:ascii="Arial" w:hAnsi="Arial" w:cs="Arial"/>
          <w:sz w:val="22"/>
          <w:szCs w:val="22"/>
        </w:rPr>
        <w:t>13 szt.</w:t>
      </w:r>
      <w:r w:rsidR="001801DE" w:rsidRPr="001801DE">
        <w:rPr>
          <w:rFonts w:ascii="Arial" w:hAnsi="Arial" w:cs="Arial"/>
          <w:sz w:val="22"/>
          <w:szCs w:val="22"/>
        </w:rPr>
        <w:t xml:space="preserve"> </w:t>
      </w:r>
      <w:r w:rsidR="001801DE">
        <w:rPr>
          <w:rFonts w:ascii="Arial" w:hAnsi="Arial" w:cs="Arial"/>
          <w:sz w:val="22"/>
          <w:szCs w:val="22"/>
        </w:rPr>
        <w:t>Cena wywoławcza 8 000 zł brutto (wadium 800 zł brutto)</w:t>
      </w:r>
    </w:p>
    <w:p w:rsidR="00ED1606" w:rsidRPr="00EC1430" w:rsidRDefault="00881977" w:rsidP="001801DE">
      <w:pPr>
        <w:numPr>
          <w:ilvl w:val="0"/>
          <w:numId w:val="1"/>
        </w:numPr>
        <w:tabs>
          <w:tab w:val="left" w:pos="3828"/>
        </w:tabs>
        <w:spacing w:after="200" w:line="276" w:lineRule="auto"/>
        <w:ind w:right="-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Autobusy Jelcz M081</w:t>
      </w:r>
      <w:r w:rsidR="001801D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</w:t>
      </w:r>
      <w:r w:rsidR="00ED1606" w:rsidRPr="00ED1606">
        <w:rPr>
          <w:rFonts w:ascii="Arial" w:hAnsi="Arial" w:cs="Arial"/>
          <w:sz w:val="22"/>
          <w:szCs w:val="22"/>
        </w:rPr>
        <w:t xml:space="preserve"> szt.</w:t>
      </w:r>
      <w:bookmarkStart w:id="0" w:name="_GoBack"/>
      <w:bookmarkEnd w:id="0"/>
      <w:r w:rsidR="001801DE" w:rsidRPr="001801DE">
        <w:rPr>
          <w:rFonts w:ascii="Arial" w:hAnsi="Arial" w:cs="Arial"/>
          <w:sz w:val="22"/>
          <w:szCs w:val="22"/>
        </w:rPr>
        <w:t xml:space="preserve"> </w:t>
      </w:r>
      <w:r w:rsidR="001801DE">
        <w:rPr>
          <w:rFonts w:ascii="Arial" w:hAnsi="Arial" w:cs="Arial"/>
          <w:sz w:val="22"/>
          <w:szCs w:val="22"/>
        </w:rPr>
        <w:t>Cena wywoławcza 7 000 zł brutto (wadium 700 zł brutto)</w:t>
      </w:r>
    </w:p>
    <w:p w:rsidR="00ED1606" w:rsidRPr="00ED1606" w:rsidRDefault="00ED1606" w:rsidP="001801DE">
      <w:pPr>
        <w:tabs>
          <w:tab w:val="left" w:pos="3828"/>
        </w:tabs>
        <w:spacing w:after="200" w:line="276" w:lineRule="auto"/>
        <w:ind w:right="-284"/>
        <w:contextualSpacing/>
        <w:jc w:val="both"/>
        <w:rPr>
          <w:rFonts w:ascii="Arial" w:hAnsi="Arial" w:cs="Arial"/>
          <w:sz w:val="22"/>
          <w:szCs w:val="22"/>
        </w:rPr>
      </w:pPr>
    </w:p>
    <w:p w:rsidR="00ED1606" w:rsidRPr="00ED1606" w:rsidRDefault="00ED1606" w:rsidP="00ED1606">
      <w:pPr>
        <w:ind w:left="1440" w:right="-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D1606">
        <w:rPr>
          <w:rFonts w:ascii="Arial" w:hAnsi="Arial" w:cs="Arial"/>
          <w:b/>
          <w:sz w:val="22"/>
          <w:szCs w:val="22"/>
        </w:rPr>
        <w:t>Postąpienie</w:t>
      </w:r>
      <w:r w:rsidR="001801DE">
        <w:rPr>
          <w:rFonts w:ascii="Arial" w:hAnsi="Arial" w:cs="Arial"/>
          <w:b/>
          <w:sz w:val="22"/>
          <w:szCs w:val="22"/>
        </w:rPr>
        <w:t xml:space="preserve"> w każdej licytacji</w:t>
      </w:r>
      <w:r>
        <w:rPr>
          <w:rFonts w:ascii="Arial" w:hAnsi="Arial" w:cs="Arial"/>
          <w:b/>
          <w:sz w:val="22"/>
          <w:szCs w:val="22"/>
        </w:rPr>
        <w:t>:</w:t>
      </w:r>
      <w:r w:rsidR="001801DE">
        <w:rPr>
          <w:rFonts w:ascii="Arial" w:hAnsi="Arial" w:cs="Arial"/>
          <w:b/>
          <w:sz w:val="22"/>
          <w:szCs w:val="22"/>
        </w:rPr>
        <w:tab/>
      </w:r>
      <w:r w:rsidRPr="00ED1606">
        <w:rPr>
          <w:rFonts w:ascii="Arial" w:hAnsi="Arial" w:cs="Arial"/>
          <w:b/>
          <w:sz w:val="22"/>
          <w:szCs w:val="22"/>
        </w:rPr>
        <w:t>500 zł brutto</w:t>
      </w:r>
    </w:p>
    <w:p w:rsidR="004A4113" w:rsidRPr="004A4113" w:rsidRDefault="004A4113" w:rsidP="00BA47A8">
      <w:pPr>
        <w:pStyle w:val="Akapitzlist"/>
        <w:ind w:left="1440" w:right="-284"/>
        <w:jc w:val="both"/>
        <w:rPr>
          <w:rFonts w:ascii="Arial" w:hAnsi="Arial" w:cs="Arial"/>
          <w:sz w:val="22"/>
          <w:szCs w:val="22"/>
        </w:rPr>
      </w:pPr>
    </w:p>
    <w:p w:rsidR="00284674" w:rsidRPr="004A4113" w:rsidRDefault="004A4113" w:rsidP="001801DE">
      <w:pPr>
        <w:pStyle w:val="Tekstpodstawowy"/>
        <w:jc w:val="center"/>
        <w:rPr>
          <w:rFonts w:ascii="Arial" w:hAnsi="Arial" w:cs="Arial"/>
          <w:b/>
          <w:bCs/>
          <w:iCs/>
          <w:sz w:val="22"/>
          <w:szCs w:val="22"/>
          <w:vertAlign w:val="superscript"/>
        </w:rPr>
      </w:pPr>
      <w:r w:rsidRPr="004A4113">
        <w:rPr>
          <w:rFonts w:ascii="Arial" w:hAnsi="Arial" w:cs="Arial"/>
          <w:b/>
          <w:bCs/>
          <w:iCs/>
          <w:sz w:val="22"/>
          <w:szCs w:val="22"/>
          <w:vertAlign w:val="superscript"/>
        </w:rPr>
        <w:t xml:space="preserve">Wykaz </w:t>
      </w:r>
      <w:r>
        <w:rPr>
          <w:rFonts w:ascii="Arial" w:hAnsi="Arial" w:cs="Arial"/>
          <w:b/>
          <w:bCs/>
          <w:iCs/>
          <w:sz w:val="22"/>
          <w:szCs w:val="22"/>
          <w:vertAlign w:val="superscript"/>
        </w:rPr>
        <w:t xml:space="preserve">wszystkich </w:t>
      </w:r>
      <w:r w:rsidR="00457D0E">
        <w:rPr>
          <w:rFonts w:ascii="Arial" w:hAnsi="Arial" w:cs="Arial"/>
          <w:b/>
          <w:bCs/>
          <w:iCs/>
          <w:sz w:val="22"/>
          <w:szCs w:val="22"/>
          <w:vertAlign w:val="superscript"/>
        </w:rPr>
        <w:t xml:space="preserve"> </w:t>
      </w:r>
      <w:r w:rsidRPr="004A4113">
        <w:rPr>
          <w:rFonts w:ascii="Arial" w:hAnsi="Arial" w:cs="Arial"/>
          <w:b/>
          <w:bCs/>
          <w:iCs/>
          <w:sz w:val="22"/>
          <w:szCs w:val="22"/>
          <w:vertAlign w:val="superscript"/>
        </w:rPr>
        <w:t xml:space="preserve">autobusów </w:t>
      </w:r>
      <w:r>
        <w:rPr>
          <w:rFonts w:ascii="Arial" w:hAnsi="Arial" w:cs="Arial"/>
          <w:b/>
          <w:bCs/>
          <w:iCs/>
          <w:sz w:val="22"/>
          <w:szCs w:val="22"/>
          <w:vertAlign w:val="superscript"/>
        </w:rPr>
        <w:t xml:space="preserve">dostępny jest </w:t>
      </w:r>
      <w:r w:rsidR="00CF2BBA">
        <w:rPr>
          <w:rFonts w:ascii="Arial" w:hAnsi="Arial" w:cs="Arial"/>
          <w:b/>
          <w:bCs/>
          <w:iCs/>
          <w:sz w:val="22"/>
          <w:szCs w:val="22"/>
          <w:vertAlign w:val="superscript"/>
        </w:rPr>
        <w:t>w załączonej tabeli.</w:t>
      </w:r>
    </w:p>
    <w:p w:rsidR="00A25587" w:rsidRPr="002C674E" w:rsidRDefault="00E14F8A" w:rsidP="00F738CC">
      <w:pPr>
        <w:pStyle w:val="Tekstpodstawowy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2C674E">
        <w:rPr>
          <w:rFonts w:ascii="Arial" w:hAnsi="Arial" w:cs="Arial"/>
          <w:iCs/>
          <w:sz w:val="20"/>
          <w:szCs w:val="20"/>
        </w:rPr>
        <w:t xml:space="preserve">Licytacja odbędzie się w dniu </w:t>
      </w:r>
      <w:r w:rsidR="0034029B">
        <w:rPr>
          <w:rFonts w:ascii="Arial" w:hAnsi="Arial" w:cs="Arial"/>
          <w:b/>
          <w:iCs/>
          <w:sz w:val="20"/>
          <w:szCs w:val="20"/>
        </w:rPr>
        <w:t>1</w:t>
      </w:r>
      <w:r w:rsidR="00ED1606">
        <w:rPr>
          <w:rFonts w:ascii="Arial" w:hAnsi="Arial" w:cs="Arial"/>
          <w:b/>
          <w:iCs/>
          <w:sz w:val="20"/>
          <w:szCs w:val="20"/>
        </w:rPr>
        <w:t>1.01.2019</w:t>
      </w:r>
      <w:r w:rsidR="00A67E70" w:rsidRPr="002C674E">
        <w:rPr>
          <w:rFonts w:ascii="Arial" w:hAnsi="Arial" w:cs="Arial"/>
          <w:iCs/>
          <w:sz w:val="20"/>
          <w:szCs w:val="20"/>
        </w:rPr>
        <w:t xml:space="preserve"> r.</w:t>
      </w:r>
      <w:r w:rsidR="002C674E">
        <w:rPr>
          <w:rFonts w:ascii="Arial" w:hAnsi="Arial" w:cs="Arial"/>
          <w:iCs/>
          <w:sz w:val="20"/>
          <w:szCs w:val="20"/>
        </w:rPr>
        <w:t xml:space="preserve"> </w:t>
      </w:r>
      <w:r w:rsidRPr="002C674E">
        <w:rPr>
          <w:rFonts w:ascii="Arial" w:hAnsi="Arial" w:cs="Arial"/>
          <w:iCs/>
          <w:sz w:val="20"/>
          <w:szCs w:val="20"/>
        </w:rPr>
        <w:t xml:space="preserve">o </w:t>
      </w:r>
      <w:r w:rsidRPr="002C674E">
        <w:rPr>
          <w:rFonts w:ascii="Arial" w:hAnsi="Arial" w:cs="Arial"/>
          <w:b/>
          <w:iCs/>
          <w:sz w:val="20"/>
          <w:szCs w:val="20"/>
        </w:rPr>
        <w:t>godz</w:t>
      </w:r>
      <w:r w:rsidR="002C674E">
        <w:rPr>
          <w:rFonts w:ascii="Arial" w:hAnsi="Arial" w:cs="Arial"/>
          <w:b/>
          <w:iCs/>
          <w:sz w:val="20"/>
          <w:szCs w:val="20"/>
        </w:rPr>
        <w:t>. 9</w:t>
      </w:r>
      <w:r w:rsidR="00CE41EF" w:rsidRPr="002C674E">
        <w:rPr>
          <w:rFonts w:ascii="Arial" w:hAnsi="Arial" w:cs="Arial"/>
          <w:b/>
          <w:iCs/>
          <w:sz w:val="20"/>
          <w:szCs w:val="20"/>
        </w:rPr>
        <w:t>.00</w:t>
      </w:r>
      <w:r w:rsidRPr="002C674E">
        <w:rPr>
          <w:rFonts w:ascii="Arial" w:hAnsi="Arial" w:cs="Arial"/>
          <w:iCs/>
          <w:sz w:val="20"/>
          <w:szCs w:val="20"/>
        </w:rPr>
        <w:t xml:space="preserve"> </w:t>
      </w:r>
      <w:r w:rsidRPr="002C674E">
        <w:rPr>
          <w:rFonts w:ascii="Arial" w:hAnsi="Arial" w:cs="Arial"/>
          <w:b/>
          <w:iCs/>
          <w:sz w:val="20"/>
          <w:szCs w:val="20"/>
        </w:rPr>
        <w:t xml:space="preserve">w </w:t>
      </w:r>
      <w:r w:rsidR="002C674E" w:rsidRPr="002C674E">
        <w:rPr>
          <w:rFonts w:ascii="Arial" w:hAnsi="Arial" w:cs="Arial"/>
          <w:b/>
          <w:iCs/>
          <w:sz w:val="20"/>
          <w:szCs w:val="20"/>
        </w:rPr>
        <w:t xml:space="preserve">Sali </w:t>
      </w:r>
      <w:r w:rsidR="002C674E">
        <w:rPr>
          <w:rFonts w:ascii="Arial" w:hAnsi="Arial" w:cs="Arial"/>
          <w:b/>
          <w:iCs/>
          <w:sz w:val="20"/>
          <w:szCs w:val="20"/>
        </w:rPr>
        <w:t>konferen</w:t>
      </w:r>
      <w:r w:rsidR="002C674E" w:rsidRPr="002C674E">
        <w:rPr>
          <w:rFonts w:ascii="Arial" w:hAnsi="Arial" w:cs="Arial"/>
          <w:b/>
          <w:iCs/>
          <w:sz w:val="20"/>
          <w:szCs w:val="20"/>
        </w:rPr>
        <w:t>cyjnej budynku administracyjnego Stacji Obsługi Autobusów Wola Duchacka ul. Walerego Sławka 10.</w:t>
      </w:r>
    </w:p>
    <w:p w:rsidR="00A36AB5" w:rsidRPr="002C674E" w:rsidRDefault="00A36AB5" w:rsidP="001801DE">
      <w:pPr>
        <w:pStyle w:val="Tekstpodstawowy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2C674E">
        <w:rPr>
          <w:rFonts w:ascii="Arial" w:hAnsi="Arial" w:cs="Arial"/>
          <w:iCs/>
          <w:sz w:val="20"/>
          <w:szCs w:val="20"/>
        </w:rPr>
        <w:t xml:space="preserve">Warunkiem uczestnictwa w licytacji jest  wpłacenie </w:t>
      </w:r>
      <w:r w:rsidRPr="002C674E">
        <w:rPr>
          <w:rFonts w:ascii="Arial" w:hAnsi="Arial" w:cs="Arial"/>
          <w:b/>
          <w:iCs/>
          <w:sz w:val="20"/>
          <w:szCs w:val="20"/>
        </w:rPr>
        <w:t>wadium</w:t>
      </w:r>
      <w:r w:rsidRPr="002C674E">
        <w:rPr>
          <w:rFonts w:ascii="Arial" w:hAnsi="Arial" w:cs="Arial"/>
          <w:iCs/>
          <w:sz w:val="20"/>
          <w:szCs w:val="20"/>
        </w:rPr>
        <w:t xml:space="preserve"> w </w:t>
      </w:r>
      <w:r w:rsidR="00BA47A8" w:rsidRPr="002C674E">
        <w:rPr>
          <w:rFonts w:ascii="Arial" w:hAnsi="Arial" w:cs="Arial"/>
          <w:iCs/>
          <w:sz w:val="20"/>
          <w:szCs w:val="20"/>
        </w:rPr>
        <w:t xml:space="preserve">podanej </w:t>
      </w:r>
      <w:r w:rsidRPr="002C674E">
        <w:rPr>
          <w:rFonts w:ascii="Arial" w:hAnsi="Arial" w:cs="Arial"/>
          <w:iCs/>
          <w:sz w:val="20"/>
          <w:szCs w:val="20"/>
        </w:rPr>
        <w:t>wysokości</w:t>
      </w:r>
      <w:r w:rsidR="00162B9A">
        <w:rPr>
          <w:rFonts w:ascii="Arial" w:hAnsi="Arial" w:cs="Arial"/>
          <w:iCs/>
          <w:sz w:val="20"/>
          <w:szCs w:val="20"/>
        </w:rPr>
        <w:t>, oddzielnie na każdy licytowany autobus</w:t>
      </w:r>
      <w:r w:rsidR="0046614B" w:rsidRPr="002C674E">
        <w:rPr>
          <w:rFonts w:ascii="Arial" w:hAnsi="Arial" w:cs="Arial"/>
          <w:iCs/>
          <w:sz w:val="20"/>
          <w:szCs w:val="20"/>
        </w:rPr>
        <w:t xml:space="preserve"> </w:t>
      </w:r>
      <w:r w:rsidRPr="002C674E">
        <w:rPr>
          <w:rFonts w:ascii="Arial" w:hAnsi="Arial" w:cs="Arial"/>
          <w:iCs/>
          <w:sz w:val="20"/>
          <w:szCs w:val="20"/>
        </w:rPr>
        <w:t xml:space="preserve">na konto  </w:t>
      </w:r>
      <w:r w:rsidRPr="002C674E">
        <w:rPr>
          <w:rFonts w:ascii="Arial" w:hAnsi="Arial" w:cs="Arial"/>
          <w:sz w:val="20"/>
          <w:szCs w:val="20"/>
        </w:rPr>
        <w:t xml:space="preserve">MPK S.A. w </w:t>
      </w:r>
      <w:r w:rsidR="00A05255">
        <w:rPr>
          <w:rFonts w:ascii="Arial" w:hAnsi="Arial" w:cs="Arial"/>
          <w:b/>
          <w:sz w:val="20"/>
          <w:szCs w:val="20"/>
        </w:rPr>
        <w:t>Santander Bank Polska</w:t>
      </w:r>
      <w:r w:rsidRPr="002C674E">
        <w:rPr>
          <w:rFonts w:ascii="Arial" w:hAnsi="Arial" w:cs="Arial"/>
          <w:b/>
          <w:sz w:val="20"/>
          <w:szCs w:val="20"/>
        </w:rPr>
        <w:t xml:space="preserve"> S.A.  Oddział w Krakowie nr </w:t>
      </w:r>
      <w:r w:rsidRPr="002C674E">
        <w:rPr>
          <w:rFonts w:ascii="Arial" w:hAnsi="Arial" w:cs="Arial"/>
          <w:b/>
          <w:bCs/>
          <w:sz w:val="20"/>
          <w:szCs w:val="20"/>
        </w:rPr>
        <w:t>30 1090 2053 0000 0001 3089 5742</w:t>
      </w:r>
      <w:r w:rsidRPr="002C674E">
        <w:rPr>
          <w:rFonts w:ascii="Arial" w:hAnsi="Arial" w:cs="Arial"/>
          <w:iCs/>
          <w:sz w:val="20"/>
          <w:szCs w:val="20"/>
        </w:rPr>
        <w:t xml:space="preserve"> lub </w:t>
      </w:r>
      <w:r w:rsidRPr="002C674E">
        <w:rPr>
          <w:rFonts w:ascii="Arial" w:hAnsi="Arial" w:cs="Arial"/>
          <w:sz w:val="20"/>
          <w:szCs w:val="20"/>
        </w:rPr>
        <w:t>w Kasie Głównej MPK S.A. w Krakowie przy ul. J. Brożka 3 (k</w:t>
      </w:r>
      <w:r w:rsidR="00A25587" w:rsidRPr="002C674E">
        <w:rPr>
          <w:rFonts w:ascii="Arial" w:hAnsi="Arial" w:cs="Arial"/>
          <w:sz w:val="20"/>
          <w:szCs w:val="20"/>
        </w:rPr>
        <w:t xml:space="preserve">asa czynna jest </w:t>
      </w:r>
      <w:r w:rsidR="000A251A" w:rsidRPr="002C674E">
        <w:rPr>
          <w:rFonts w:ascii="Arial" w:hAnsi="Arial" w:cs="Arial"/>
          <w:sz w:val="20"/>
          <w:szCs w:val="20"/>
        </w:rPr>
        <w:t xml:space="preserve">w </w:t>
      </w:r>
      <w:r w:rsidR="00A25587" w:rsidRPr="002C674E">
        <w:rPr>
          <w:rFonts w:ascii="Arial" w:hAnsi="Arial" w:cs="Arial"/>
          <w:sz w:val="20"/>
          <w:szCs w:val="20"/>
        </w:rPr>
        <w:t>czwartki w godz. od 8.00 do 14.00</w:t>
      </w:r>
      <w:r w:rsidRPr="002C674E">
        <w:rPr>
          <w:rFonts w:ascii="Arial" w:hAnsi="Arial" w:cs="Arial"/>
          <w:sz w:val="20"/>
          <w:szCs w:val="20"/>
        </w:rPr>
        <w:t xml:space="preserve">) </w:t>
      </w:r>
      <w:r w:rsidRPr="002C674E">
        <w:rPr>
          <w:rFonts w:ascii="Arial" w:hAnsi="Arial" w:cs="Arial"/>
          <w:iCs/>
          <w:sz w:val="20"/>
          <w:szCs w:val="20"/>
        </w:rPr>
        <w:t xml:space="preserve">w terminie do dnia </w:t>
      </w:r>
      <w:r w:rsidR="00ED1606">
        <w:rPr>
          <w:rFonts w:ascii="Arial" w:hAnsi="Arial" w:cs="Arial"/>
          <w:b/>
          <w:iCs/>
          <w:sz w:val="20"/>
          <w:szCs w:val="20"/>
        </w:rPr>
        <w:t>10.01.2019</w:t>
      </w:r>
      <w:r w:rsidRPr="002C674E">
        <w:rPr>
          <w:rFonts w:ascii="Arial" w:hAnsi="Arial" w:cs="Arial"/>
          <w:b/>
          <w:iCs/>
          <w:sz w:val="20"/>
          <w:szCs w:val="20"/>
        </w:rPr>
        <w:t xml:space="preserve"> do godz. </w:t>
      </w:r>
      <w:r w:rsidR="0034029B">
        <w:rPr>
          <w:rFonts w:ascii="Arial" w:hAnsi="Arial" w:cs="Arial"/>
          <w:b/>
          <w:iCs/>
          <w:sz w:val="20"/>
          <w:szCs w:val="20"/>
        </w:rPr>
        <w:t>11</w:t>
      </w:r>
      <w:r w:rsidR="00BA47A8" w:rsidRPr="002C674E">
        <w:rPr>
          <w:rFonts w:ascii="Arial" w:hAnsi="Arial" w:cs="Arial"/>
          <w:b/>
          <w:iCs/>
          <w:sz w:val="20"/>
          <w:szCs w:val="20"/>
        </w:rPr>
        <w:t>.0</w:t>
      </w:r>
      <w:r w:rsidRPr="002C674E">
        <w:rPr>
          <w:rFonts w:ascii="Arial" w:hAnsi="Arial" w:cs="Arial"/>
          <w:b/>
          <w:iCs/>
          <w:sz w:val="20"/>
          <w:szCs w:val="20"/>
        </w:rPr>
        <w:t>0</w:t>
      </w:r>
      <w:r w:rsidRPr="002C674E">
        <w:rPr>
          <w:rFonts w:ascii="Arial" w:hAnsi="Arial" w:cs="Arial"/>
          <w:iCs/>
          <w:sz w:val="20"/>
          <w:szCs w:val="20"/>
        </w:rPr>
        <w:t xml:space="preserve"> </w:t>
      </w:r>
      <w:r w:rsidRPr="00B057B3">
        <w:rPr>
          <w:rFonts w:ascii="Arial" w:hAnsi="Arial" w:cs="Arial"/>
          <w:b/>
          <w:iCs/>
          <w:sz w:val="20"/>
          <w:szCs w:val="20"/>
        </w:rPr>
        <w:t>oraz</w:t>
      </w:r>
      <w:r w:rsidRPr="002C674E">
        <w:rPr>
          <w:rFonts w:ascii="Arial" w:hAnsi="Arial" w:cs="Arial"/>
          <w:iCs/>
          <w:sz w:val="20"/>
          <w:szCs w:val="20"/>
        </w:rPr>
        <w:t xml:space="preserve"> </w:t>
      </w:r>
      <w:r w:rsidRPr="002C674E">
        <w:rPr>
          <w:rFonts w:ascii="Arial" w:hAnsi="Arial" w:cs="Arial"/>
          <w:b/>
          <w:iCs/>
          <w:sz w:val="20"/>
          <w:szCs w:val="20"/>
        </w:rPr>
        <w:t>złożenie w tym terminie</w:t>
      </w:r>
      <w:r w:rsidRPr="002C674E">
        <w:rPr>
          <w:rFonts w:ascii="Arial" w:hAnsi="Arial" w:cs="Arial"/>
          <w:iCs/>
          <w:sz w:val="20"/>
          <w:szCs w:val="20"/>
        </w:rPr>
        <w:t xml:space="preserve"> w Biurze Obsługi Kli</w:t>
      </w:r>
      <w:r w:rsidR="00A25587" w:rsidRPr="002C674E">
        <w:rPr>
          <w:rFonts w:ascii="Arial" w:hAnsi="Arial" w:cs="Arial"/>
          <w:iCs/>
          <w:sz w:val="20"/>
          <w:szCs w:val="20"/>
        </w:rPr>
        <w:t>enta na parterze w budynku przy</w:t>
      </w:r>
      <w:r w:rsidR="00FA473D" w:rsidRPr="002C674E">
        <w:rPr>
          <w:rFonts w:ascii="Arial" w:hAnsi="Arial" w:cs="Arial"/>
          <w:iCs/>
          <w:sz w:val="20"/>
          <w:szCs w:val="20"/>
        </w:rPr>
        <w:t xml:space="preserve"> </w:t>
      </w:r>
      <w:r w:rsidRPr="002C674E">
        <w:rPr>
          <w:rFonts w:ascii="Arial" w:hAnsi="Arial" w:cs="Arial"/>
          <w:iCs/>
          <w:sz w:val="20"/>
          <w:szCs w:val="20"/>
        </w:rPr>
        <w:t>ul. J. Brożka 3 następujących dokumentów:</w:t>
      </w:r>
    </w:p>
    <w:p w:rsidR="00E14F8A" w:rsidRPr="002C674E" w:rsidRDefault="00E14F8A" w:rsidP="00E14F8A">
      <w:pPr>
        <w:numPr>
          <w:ilvl w:val="0"/>
          <w:numId w:val="2"/>
        </w:numPr>
        <w:spacing w:after="120"/>
        <w:ind w:left="69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2C674E">
        <w:rPr>
          <w:rFonts w:ascii="Arial" w:hAnsi="Arial" w:cs="Arial"/>
          <w:sz w:val="20"/>
          <w:szCs w:val="20"/>
        </w:rPr>
        <w:t>zgłoszenia do licytacji</w:t>
      </w:r>
      <w:r w:rsidR="00DB7872">
        <w:rPr>
          <w:rFonts w:ascii="Arial" w:hAnsi="Arial" w:cs="Arial"/>
          <w:sz w:val="20"/>
          <w:szCs w:val="20"/>
        </w:rPr>
        <w:t xml:space="preserve"> z podaniem typu autobusu</w:t>
      </w:r>
      <w:r w:rsidR="00FA481C">
        <w:rPr>
          <w:rFonts w:ascii="Arial" w:hAnsi="Arial" w:cs="Arial"/>
          <w:sz w:val="20"/>
          <w:szCs w:val="20"/>
        </w:rPr>
        <w:t xml:space="preserve">, nr bocznego oraz </w:t>
      </w:r>
      <w:r w:rsidR="00DB7872">
        <w:rPr>
          <w:rFonts w:ascii="Arial" w:hAnsi="Arial" w:cs="Arial"/>
          <w:sz w:val="20"/>
          <w:szCs w:val="20"/>
        </w:rPr>
        <w:t xml:space="preserve"> nr rejestracyjnego</w:t>
      </w:r>
      <w:r w:rsidRPr="002C674E">
        <w:rPr>
          <w:rFonts w:ascii="Arial" w:hAnsi="Arial" w:cs="Arial"/>
          <w:bCs/>
          <w:sz w:val="20"/>
          <w:szCs w:val="20"/>
        </w:rPr>
        <w:t>,</w:t>
      </w:r>
    </w:p>
    <w:p w:rsidR="00E14F8A" w:rsidRPr="002C674E" w:rsidRDefault="00E14F8A" w:rsidP="00E14F8A">
      <w:pPr>
        <w:numPr>
          <w:ilvl w:val="0"/>
          <w:numId w:val="2"/>
        </w:numPr>
        <w:spacing w:after="120"/>
        <w:ind w:left="69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2C674E">
        <w:rPr>
          <w:rFonts w:ascii="Arial" w:hAnsi="Arial" w:cs="Arial"/>
          <w:sz w:val="20"/>
          <w:szCs w:val="20"/>
        </w:rPr>
        <w:t>zobowiązania do zawarcia umowy (zawartego w druku Zgłoszenia do udziału w licytacji pkt. 2)</w:t>
      </w:r>
    </w:p>
    <w:p w:rsidR="00E14F8A" w:rsidRPr="002C674E" w:rsidRDefault="00A67E70" w:rsidP="00E14F8A">
      <w:pPr>
        <w:numPr>
          <w:ilvl w:val="0"/>
          <w:numId w:val="2"/>
        </w:numPr>
        <w:spacing w:after="120"/>
        <w:ind w:left="69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2C674E">
        <w:rPr>
          <w:rFonts w:ascii="Arial" w:hAnsi="Arial" w:cs="Arial"/>
          <w:sz w:val="20"/>
          <w:szCs w:val="20"/>
        </w:rPr>
        <w:t xml:space="preserve">Jeśli oferentem jest osoba fizyczna prowadząca działalność gospodarczą </w:t>
      </w:r>
      <w:r w:rsidR="00386B2A" w:rsidRPr="002C674E">
        <w:rPr>
          <w:rFonts w:ascii="Arial" w:hAnsi="Arial" w:cs="Arial"/>
          <w:sz w:val="20"/>
          <w:szCs w:val="20"/>
        </w:rPr>
        <w:t>–</w:t>
      </w:r>
      <w:r w:rsidRPr="002C674E">
        <w:rPr>
          <w:rFonts w:ascii="Arial" w:hAnsi="Arial" w:cs="Arial"/>
          <w:sz w:val="20"/>
          <w:szCs w:val="20"/>
        </w:rPr>
        <w:t xml:space="preserve"> </w:t>
      </w:r>
      <w:r w:rsidR="00386B2A" w:rsidRPr="002C674E">
        <w:rPr>
          <w:rFonts w:ascii="Arial" w:hAnsi="Arial" w:cs="Arial"/>
          <w:sz w:val="20"/>
          <w:szCs w:val="20"/>
        </w:rPr>
        <w:t xml:space="preserve">odpis </w:t>
      </w:r>
      <w:r w:rsidR="00E14F8A" w:rsidRPr="002C674E">
        <w:rPr>
          <w:rFonts w:ascii="Arial" w:hAnsi="Arial" w:cs="Arial"/>
          <w:sz w:val="20"/>
          <w:szCs w:val="20"/>
        </w:rPr>
        <w:t>aktual</w:t>
      </w:r>
      <w:r w:rsidR="00B057B3">
        <w:rPr>
          <w:rFonts w:ascii="Arial" w:hAnsi="Arial" w:cs="Arial"/>
          <w:sz w:val="20"/>
          <w:szCs w:val="20"/>
        </w:rPr>
        <w:t xml:space="preserve">nego dokumentu potwierdzającego </w:t>
      </w:r>
      <w:r w:rsidR="00E14F8A" w:rsidRPr="002C674E">
        <w:rPr>
          <w:rFonts w:ascii="Arial" w:hAnsi="Arial" w:cs="Arial"/>
          <w:sz w:val="20"/>
          <w:szCs w:val="20"/>
        </w:rPr>
        <w:t>prowadzenie działalności gospodarczej z CEIDG lub KRS z Centralnej Informacji Krajowego Rejestru Sądowego. Odpis dokumentu potwierdzającego stan aktualności, nie wcześniejszy niż 6 miesięcy przed datą licytacji,</w:t>
      </w:r>
    </w:p>
    <w:p w:rsidR="00E14F8A" w:rsidRPr="002C674E" w:rsidRDefault="00E14F8A" w:rsidP="00E14F8A">
      <w:pPr>
        <w:numPr>
          <w:ilvl w:val="0"/>
          <w:numId w:val="2"/>
        </w:numPr>
        <w:spacing w:after="120"/>
        <w:ind w:left="69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2C674E">
        <w:rPr>
          <w:rFonts w:ascii="Arial" w:hAnsi="Arial" w:cs="Arial"/>
          <w:sz w:val="20"/>
          <w:szCs w:val="20"/>
        </w:rPr>
        <w:t>dowodu wpłaty wadium w kasie Głównej MPK S.A. w Krakowie przy ul. J. Brożka 3 lub dowodu potwierdzającego p</w:t>
      </w:r>
      <w:r w:rsidR="00CE41EF" w:rsidRPr="002C674E">
        <w:rPr>
          <w:rFonts w:ascii="Arial" w:hAnsi="Arial" w:cs="Arial"/>
          <w:sz w:val="20"/>
          <w:szCs w:val="20"/>
        </w:rPr>
        <w:t>rzelanie kwoty na konto bankowe.</w:t>
      </w:r>
      <w:r w:rsidRPr="002C674E">
        <w:rPr>
          <w:rFonts w:ascii="Arial" w:hAnsi="Arial" w:cs="Arial"/>
          <w:sz w:val="20"/>
          <w:szCs w:val="20"/>
        </w:rPr>
        <w:t xml:space="preserve"> </w:t>
      </w:r>
    </w:p>
    <w:p w:rsidR="00386B2A" w:rsidRPr="002C674E" w:rsidRDefault="00E14F8A" w:rsidP="001801D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C674E">
        <w:rPr>
          <w:rFonts w:ascii="Arial" w:hAnsi="Arial" w:cs="Arial"/>
          <w:sz w:val="20"/>
          <w:szCs w:val="20"/>
        </w:rPr>
        <w:t xml:space="preserve">Jeśli oferentem jest osoba prawna, jej reprezentant zobowiązany jest do przedłożenia poświadczonej kopii odpisu z właściwego rejestru, pełnomocnictwa do uczestnictwa w licytacji (jeżeli prawo reprezentacji nie wynika z odpisu z rejestru) </w:t>
      </w:r>
    </w:p>
    <w:p w:rsidR="00E14F8A" w:rsidRPr="002C674E" w:rsidRDefault="00E14F8A" w:rsidP="001801D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C674E">
        <w:rPr>
          <w:rFonts w:ascii="Arial" w:hAnsi="Arial" w:cs="Arial"/>
          <w:sz w:val="20"/>
          <w:szCs w:val="20"/>
        </w:rPr>
        <w:t>Jeżeli Oferent ma siedzibę lub miejsce zamieszkania poza terytorium Rzeczpospolitej Polskiej, zamiast dokumentów, o których mowa powyżej, składa dokument lub dokumenty wystawione w kraju w którym ma siedzibę lub miejsce zamieszkania wraz z tłumaczeniem na język polski dokonanym przez tłumacza przysięgłego, potwierdzające odpowiednio, że:</w:t>
      </w:r>
    </w:p>
    <w:p w:rsidR="00E14F8A" w:rsidRPr="002C674E" w:rsidRDefault="00E14F8A" w:rsidP="00E14F8A">
      <w:pPr>
        <w:numPr>
          <w:ilvl w:val="0"/>
          <w:numId w:val="3"/>
        </w:numPr>
        <w:spacing w:after="120"/>
        <w:ind w:left="697" w:hanging="357"/>
        <w:jc w:val="both"/>
        <w:rPr>
          <w:rFonts w:ascii="Arial" w:hAnsi="Arial" w:cs="Arial"/>
          <w:sz w:val="20"/>
          <w:szCs w:val="20"/>
        </w:rPr>
      </w:pPr>
      <w:r w:rsidRPr="002C674E">
        <w:rPr>
          <w:rFonts w:ascii="Arial" w:hAnsi="Arial" w:cs="Arial"/>
          <w:sz w:val="20"/>
          <w:szCs w:val="20"/>
        </w:rPr>
        <w:t>w przypadku osoby prawnej lub osoby fizycznej prowadzącej działalność gospodarczą odpis z właściwego rejestru,</w:t>
      </w:r>
    </w:p>
    <w:p w:rsidR="00E14F8A" w:rsidRPr="002C674E" w:rsidRDefault="00E14F8A" w:rsidP="00E14F8A">
      <w:pPr>
        <w:numPr>
          <w:ilvl w:val="0"/>
          <w:numId w:val="3"/>
        </w:numPr>
        <w:spacing w:after="120"/>
        <w:ind w:left="697" w:hanging="357"/>
        <w:jc w:val="both"/>
        <w:rPr>
          <w:rFonts w:ascii="Arial" w:hAnsi="Arial" w:cs="Arial"/>
          <w:sz w:val="20"/>
          <w:szCs w:val="20"/>
        </w:rPr>
      </w:pPr>
      <w:r w:rsidRPr="002C674E">
        <w:rPr>
          <w:rFonts w:ascii="Arial" w:hAnsi="Arial" w:cs="Arial"/>
          <w:sz w:val="20"/>
          <w:szCs w:val="20"/>
        </w:rPr>
        <w:t>nie otwarto jego likwidacji ani nie ogłoszono upadłości,</w:t>
      </w:r>
    </w:p>
    <w:p w:rsidR="00E14F8A" w:rsidRPr="002C674E" w:rsidRDefault="00E14F8A" w:rsidP="00E14F8A">
      <w:pPr>
        <w:numPr>
          <w:ilvl w:val="0"/>
          <w:numId w:val="3"/>
        </w:numPr>
        <w:spacing w:after="120"/>
        <w:ind w:left="697" w:hanging="357"/>
        <w:jc w:val="both"/>
        <w:rPr>
          <w:rFonts w:ascii="Arial" w:hAnsi="Arial" w:cs="Arial"/>
          <w:sz w:val="20"/>
          <w:szCs w:val="20"/>
        </w:rPr>
      </w:pPr>
      <w:r w:rsidRPr="002C674E">
        <w:rPr>
          <w:rFonts w:ascii="Arial" w:hAnsi="Arial" w:cs="Arial"/>
          <w:sz w:val="20"/>
          <w:szCs w:val="20"/>
        </w:rPr>
        <w:t>nie zalega z uiszczeniem podatków, opłat lub składek na ubezpieczenia społeczne lub zdrowotne albo że uzyskał przewidziane prawem zwolnienie, odroczone lub rozłożone na raty zaległych płatności lub wstrzymanie w całości wykonania decyzji właściwego organu.</w:t>
      </w:r>
    </w:p>
    <w:p w:rsidR="00E14F8A" w:rsidRDefault="00E14F8A" w:rsidP="001801D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C674E">
        <w:rPr>
          <w:rFonts w:ascii="Arial" w:hAnsi="Arial" w:cs="Arial"/>
          <w:sz w:val="20"/>
          <w:szCs w:val="20"/>
        </w:rPr>
        <w:t xml:space="preserve">Jeżeli w kraju pochodzenia osoby lub w kraju, w którym Oferent ma siedzibę lub miejsce zamieszkania, nie wydaje się dokumentów, o których mowa powyżej, zastępuje się je dokumentem zawierającym oświadczenie złożone przed notariuszem, właściwym organem sądowym, administracyjnym albo organem samorządu zawodowego lub </w:t>
      </w:r>
      <w:r w:rsidRPr="002C674E">
        <w:rPr>
          <w:rFonts w:ascii="Arial" w:hAnsi="Arial" w:cs="Arial"/>
          <w:sz w:val="20"/>
          <w:szCs w:val="20"/>
        </w:rPr>
        <w:lastRenderedPageBreak/>
        <w:t>gospodarczego odpowiednio kraju pochodzenia osoby lub kraju, w którym Oferent na siedzibę lub miejsce zamieszkania.</w:t>
      </w:r>
    </w:p>
    <w:p w:rsidR="006A2DDF" w:rsidRDefault="006A2DDF" w:rsidP="001801DE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 rozpoczęciem licytacji uczestnik ma obowiązek wylegitymować się dowodem osobistym</w:t>
      </w:r>
    </w:p>
    <w:p w:rsidR="006A2DDF" w:rsidRPr="00457D0E" w:rsidRDefault="006A2DDF" w:rsidP="001801DE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do kontaktu w sprawach licytacji: </w:t>
      </w:r>
      <w:r w:rsidRPr="00457D0E">
        <w:rPr>
          <w:rFonts w:ascii="Arial" w:hAnsi="Arial" w:cs="Arial"/>
          <w:b/>
          <w:sz w:val="20"/>
          <w:szCs w:val="20"/>
        </w:rPr>
        <w:t>Adam Ślęczek tel.: 122541582 lub 606 820 079 w godz. 7-14</w:t>
      </w:r>
    </w:p>
    <w:p w:rsidR="006A2DDF" w:rsidRPr="006A2DDF" w:rsidRDefault="006A2DDF" w:rsidP="001801DE">
      <w:pPr>
        <w:pStyle w:val="Tekstpodstawowy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Osob</w:t>
      </w:r>
      <w:r w:rsidR="001801DE">
        <w:rPr>
          <w:rFonts w:ascii="Arial" w:hAnsi="Arial" w:cs="Arial"/>
          <w:iCs/>
          <w:sz w:val="20"/>
          <w:szCs w:val="20"/>
        </w:rPr>
        <w:t>a</w:t>
      </w:r>
      <w:r>
        <w:rPr>
          <w:rFonts w:ascii="Arial" w:hAnsi="Arial" w:cs="Arial"/>
          <w:iCs/>
          <w:sz w:val="20"/>
          <w:szCs w:val="20"/>
        </w:rPr>
        <w:t xml:space="preserve"> do kontaktu w sprawach stanu </w:t>
      </w:r>
      <w:r w:rsidR="00BA54FB">
        <w:rPr>
          <w:rFonts w:ascii="Arial" w:hAnsi="Arial" w:cs="Arial"/>
          <w:iCs/>
          <w:sz w:val="20"/>
          <w:szCs w:val="20"/>
        </w:rPr>
        <w:t>technicznego, oględzin i wydawania pojazdów</w:t>
      </w:r>
      <w:r>
        <w:rPr>
          <w:rFonts w:ascii="Arial" w:hAnsi="Arial" w:cs="Arial"/>
          <w:iCs/>
          <w:sz w:val="20"/>
          <w:szCs w:val="20"/>
        </w:rPr>
        <w:t xml:space="preserve">: </w:t>
      </w:r>
    </w:p>
    <w:p w:rsidR="00BA47A8" w:rsidRPr="002C674E" w:rsidRDefault="001D6411" w:rsidP="008D3A38">
      <w:pPr>
        <w:pStyle w:val="Tekstpodstawowy"/>
        <w:jc w:val="both"/>
        <w:rPr>
          <w:rFonts w:ascii="Arial" w:hAnsi="Arial" w:cs="Arial"/>
          <w:b/>
          <w:iCs/>
          <w:sz w:val="20"/>
          <w:szCs w:val="20"/>
        </w:rPr>
      </w:pPr>
      <w:r w:rsidRPr="002C674E">
        <w:rPr>
          <w:rFonts w:ascii="Arial" w:hAnsi="Arial" w:cs="Arial"/>
          <w:b/>
          <w:iCs/>
          <w:sz w:val="20"/>
          <w:szCs w:val="20"/>
        </w:rPr>
        <w:t xml:space="preserve">Autobusy </w:t>
      </w:r>
      <w:r w:rsidR="00CF2BBA">
        <w:rPr>
          <w:rFonts w:ascii="Arial" w:hAnsi="Arial" w:cs="Arial"/>
          <w:b/>
          <w:iCs/>
          <w:sz w:val="20"/>
          <w:szCs w:val="20"/>
        </w:rPr>
        <w:t>o nr bocznym D……..</w:t>
      </w:r>
      <w:r w:rsidR="008D3A38">
        <w:rPr>
          <w:rFonts w:ascii="Arial" w:hAnsi="Arial" w:cs="Arial"/>
          <w:b/>
          <w:iCs/>
          <w:sz w:val="20"/>
          <w:szCs w:val="20"/>
        </w:rPr>
        <w:t xml:space="preserve"> </w:t>
      </w:r>
      <w:r w:rsidR="00BA47A8" w:rsidRPr="002C674E">
        <w:rPr>
          <w:rFonts w:ascii="Arial" w:hAnsi="Arial" w:cs="Arial"/>
          <w:b/>
          <w:iCs/>
          <w:sz w:val="20"/>
          <w:szCs w:val="20"/>
        </w:rPr>
        <w:t>Osoba kontaktowa</w:t>
      </w:r>
      <w:r w:rsidR="001801DE">
        <w:rPr>
          <w:rFonts w:ascii="Arial" w:hAnsi="Arial" w:cs="Arial"/>
          <w:b/>
          <w:iCs/>
          <w:sz w:val="20"/>
          <w:szCs w:val="20"/>
        </w:rPr>
        <w:t xml:space="preserve"> </w:t>
      </w:r>
      <w:r w:rsidR="00165A0B" w:rsidRPr="002C674E">
        <w:rPr>
          <w:rFonts w:ascii="Arial" w:hAnsi="Arial" w:cs="Arial"/>
          <w:b/>
          <w:iCs/>
          <w:sz w:val="20"/>
          <w:szCs w:val="20"/>
        </w:rPr>
        <w:t>- Bujak Adam</w:t>
      </w:r>
      <w:r w:rsidR="00BA47A8" w:rsidRPr="002C674E">
        <w:rPr>
          <w:rFonts w:ascii="Arial" w:hAnsi="Arial" w:cs="Arial"/>
          <w:b/>
          <w:iCs/>
          <w:sz w:val="20"/>
          <w:szCs w:val="20"/>
        </w:rPr>
        <w:t xml:space="preserve"> tel</w:t>
      </w:r>
      <w:r w:rsidR="006A2DDF">
        <w:rPr>
          <w:rFonts w:ascii="Arial" w:hAnsi="Arial" w:cs="Arial"/>
          <w:b/>
          <w:iCs/>
          <w:sz w:val="20"/>
          <w:szCs w:val="20"/>
        </w:rPr>
        <w:t>.</w:t>
      </w:r>
      <w:r w:rsidR="00BA47A8" w:rsidRPr="002C674E">
        <w:rPr>
          <w:rFonts w:ascii="Arial" w:hAnsi="Arial" w:cs="Arial"/>
          <w:b/>
          <w:iCs/>
          <w:sz w:val="20"/>
          <w:szCs w:val="20"/>
        </w:rPr>
        <w:t>:</w:t>
      </w:r>
      <w:r w:rsidR="00165A0B" w:rsidRPr="002C674E">
        <w:rPr>
          <w:rFonts w:ascii="Arial" w:hAnsi="Arial" w:cs="Arial"/>
          <w:b/>
          <w:iCs/>
          <w:sz w:val="20"/>
          <w:szCs w:val="20"/>
        </w:rPr>
        <w:t xml:space="preserve"> 122541505</w:t>
      </w:r>
      <w:r w:rsidR="00A23B07">
        <w:rPr>
          <w:rFonts w:ascii="Arial" w:hAnsi="Arial" w:cs="Arial"/>
          <w:b/>
          <w:iCs/>
          <w:sz w:val="20"/>
          <w:szCs w:val="20"/>
        </w:rPr>
        <w:t xml:space="preserve"> lub 660 509 646</w:t>
      </w:r>
    </w:p>
    <w:p w:rsidR="00457D0E" w:rsidRPr="008D3A38" w:rsidRDefault="00457D0E" w:rsidP="001801DE">
      <w:pPr>
        <w:pStyle w:val="Tekstpodstawowy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Autobusy</w:t>
      </w:r>
      <w:r w:rsidRPr="002C674E">
        <w:rPr>
          <w:rFonts w:ascii="Arial" w:hAnsi="Arial" w:cs="Arial"/>
          <w:iCs/>
          <w:sz w:val="20"/>
          <w:szCs w:val="20"/>
        </w:rPr>
        <w:t xml:space="preserve"> można oglądać </w:t>
      </w:r>
      <w:r>
        <w:rPr>
          <w:rFonts w:ascii="Arial" w:hAnsi="Arial" w:cs="Arial"/>
          <w:iCs/>
          <w:sz w:val="20"/>
          <w:szCs w:val="20"/>
        </w:rPr>
        <w:t xml:space="preserve">na parkingu przy ul. </w:t>
      </w:r>
      <w:proofErr w:type="spellStart"/>
      <w:r>
        <w:rPr>
          <w:rFonts w:ascii="Arial" w:hAnsi="Arial" w:cs="Arial"/>
          <w:iCs/>
          <w:sz w:val="20"/>
          <w:szCs w:val="20"/>
        </w:rPr>
        <w:t>Ujastek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, wjazd od ul. Karola Łowińskiego, </w:t>
      </w:r>
      <w:r w:rsidRPr="002C674E">
        <w:rPr>
          <w:rFonts w:ascii="Arial" w:hAnsi="Arial" w:cs="Arial"/>
          <w:iCs/>
          <w:sz w:val="20"/>
          <w:szCs w:val="20"/>
        </w:rPr>
        <w:t>w dniach</w:t>
      </w:r>
      <w:r w:rsidRPr="002C674E">
        <w:rPr>
          <w:rFonts w:ascii="Arial" w:hAnsi="Arial" w:cs="Arial"/>
          <w:b/>
          <w:iCs/>
          <w:sz w:val="20"/>
          <w:szCs w:val="20"/>
        </w:rPr>
        <w:t xml:space="preserve"> od </w:t>
      </w:r>
      <w:r w:rsidR="00ED1606">
        <w:rPr>
          <w:rFonts w:ascii="Arial" w:hAnsi="Arial" w:cs="Arial"/>
          <w:b/>
          <w:iCs/>
          <w:sz w:val="20"/>
          <w:szCs w:val="20"/>
        </w:rPr>
        <w:t>02.01.2019</w:t>
      </w:r>
      <w:r w:rsidRPr="002C674E">
        <w:rPr>
          <w:rFonts w:ascii="Arial" w:hAnsi="Arial" w:cs="Arial"/>
          <w:b/>
          <w:iCs/>
          <w:sz w:val="20"/>
          <w:szCs w:val="20"/>
        </w:rPr>
        <w:t xml:space="preserve"> r do </w:t>
      </w:r>
      <w:r w:rsidR="00ED1606">
        <w:rPr>
          <w:rFonts w:ascii="Arial" w:hAnsi="Arial" w:cs="Arial"/>
          <w:b/>
          <w:iCs/>
          <w:sz w:val="20"/>
          <w:szCs w:val="20"/>
        </w:rPr>
        <w:t>10.01.2019</w:t>
      </w:r>
      <w:r w:rsidRPr="002C674E">
        <w:rPr>
          <w:rFonts w:ascii="Arial" w:hAnsi="Arial" w:cs="Arial"/>
          <w:b/>
          <w:iCs/>
          <w:sz w:val="20"/>
          <w:szCs w:val="20"/>
        </w:rPr>
        <w:t xml:space="preserve"> r. w godz. 7-13 </w:t>
      </w:r>
      <w:r>
        <w:rPr>
          <w:rFonts w:ascii="Arial" w:hAnsi="Arial" w:cs="Arial"/>
          <w:b/>
          <w:iCs/>
          <w:sz w:val="20"/>
          <w:szCs w:val="20"/>
        </w:rPr>
        <w:t>po uprzednim kontakcie telefonicznym.</w:t>
      </w:r>
    </w:p>
    <w:p w:rsidR="00E14F8A" w:rsidRPr="002C674E" w:rsidRDefault="00E14F8A" w:rsidP="001801DE">
      <w:pPr>
        <w:pStyle w:val="Tekstpodstawowy"/>
        <w:jc w:val="both"/>
        <w:rPr>
          <w:rFonts w:ascii="Arial" w:hAnsi="Arial" w:cs="Arial"/>
          <w:iCs/>
          <w:sz w:val="20"/>
          <w:szCs w:val="20"/>
        </w:rPr>
      </w:pPr>
      <w:r w:rsidRPr="002C674E">
        <w:rPr>
          <w:rFonts w:ascii="Arial" w:hAnsi="Arial" w:cs="Arial"/>
          <w:iCs/>
          <w:sz w:val="20"/>
          <w:szCs w:val="20"/>
        </w:rPr>
        <w:t>MPK S.A. w Krakowie zastrzega sobie prawo odwołania ogłoszonej licytacji lub wprowadzenia zmian w warunkach licytacji, w razie wystąpienia uzasadnionych powodów.</w:t>
      </w:r>
    </w:p>
    <w:p w:rsidR="00E14F8A" w:rsidRPr="002C674E" w:rsidRDefault="00D06051" w:rsidP="001801DE">
      <w:pPr>
        <w:spacing w:after="120"/>
        <w:jc w:val="both"/>
        <w:rPr>
          <w:rFonts w:ascii="Arial" w:hAnsi="Arial" w:cs="Arial"/>
          <w:b/>
          <w:iCs/>
          <w:sz w:val="20"/>
          <w:szCs w:val="20"/>
        </w:rPr>
      </w:pPr>
      <w:r w:rsidRPr="002C674E">
        <w:rPr>
          <w:rFonts w:ascii="Arial" w:hAnsi="Arial" w:cs="Arial"/>
          <w:iCs/>
          <w:sz w:val="20"/>
          <w:szCs w:val="20"/>
        </w:rPr>
        <w:t xml:space="preserve">Warunki licytacji określone zostały w Regulaminie Licytacji, który można pobrać </w:t>
      </w:r>
      <w:r w:rsidR="0034029B">
        <w:rPr>
          <w:rFonts w:ascii="Arial" w:hAnsi="Arial" w:cs="Arial"/>
          <w:iCs/>
          <w:sz w:val="20"/>
          <w:szCs w:val="20"/>
        </w:rPr>
        <w:t xml:space="preserve">w </w:t>
      </w:r>
      <w:r w:rsidRPr="006A2DDF">
        <w:rPr>
          <w:rFonts w:ascii="Arial" w:hAnsi="Arial" w:cs="Arial"/>
          <w:iCs/>
          <w:sz w:val="20"/>
          <w:szCs w:val="20"/>
        </w:rPr>
        <w:t xml:space="preserve">Biurze Obsługi Klienta w holu na parterze budynku administracyjnego </w:t>
      </w:r>
      <w:r w:rsidR="0034029B" w:rsidRPr="006A2DDF">
        <w:rPr>
          <w:rFonts w:ascii="Arial" w:hAnsi="Arial" w:cs="Arial"/>
          <w:iCs/>
          <w:sz w:val="20"/>
          <w:szCs w:val="20"/>
        </w:rPr>
        <w:t xml:space="preserve">MPK S.A. w </w:t>
      </w:r>
      <w:r w:rsidRPr="006A2DDF">
        <w:rPr>
          <w:rFonts w:ascii="Arial" w:hAnsi="Arial" w:cs="Arial"/>
          <w:iCs/>
          <w:sz w:val="20"/>
          <w:szCs w:val="20"/>
        </w:rPr>
        <w:t xml:space="preserve">Krakowie, </w:t>
      </w:r>
      <w:r w:rsidR="00935BC6" w:rsidRPr="006A2DDF">
        <w:rPr>
          <w:rFonts w:ascii="Arial" w:hAnsi="Arial" w:cs="Arial"/>
          <w:iCs/>
          <w:sz w:val="20"/>
          <w:szCs w:val="20"/>
        </w:rPr>
        <w:t>30-347</w:t>
      </w:r>
      <w:r w:rsidR="006A2DDF">
        <w:rPr>
          <w:rFonts w:ascii="Arial" w:hAnsi="Arial" w:cs="Arial"/>
          <w:iCs/>
          <w:sz w:val="20"/>
          <w:szCs w:val="20"/>
        </w:rPr>
        <w:t xml:space="preserve"> </w:t>
      </w:r>
      <w:r w:rsidR="00935BC6" w:rsidRPr="006A2DDF">
        <w:rPr>
          <w:rFonts w:ascii="Arial" w:hAnsi="Arial" w:cs="Arial"/>
          <w:iCs/>
          <w:sz w:val="20"/>
          <w:szCs w:val="20"/>
        </w:rPr>
        <w:t xml:space="preserve"> Kraków,</w:t>
      </w:r>
      <w:r w:rsidR="006A2DDF">
        <w:rPr>
          <w:rFonts w:ascii="Arial" w:hAnsi="Arial" w:cs="Arial"/>
          <w:iCs/>
          <w:sz w:val="20"/>
          <w:szCs w:val="20"/>
        </w:rPr>
        <w:t xml:space="preserve"> </w:t>
      </w:r>
      <w:r w:rsidR="00935BC6" w:rsidRPr="002C674E">
        <w:rPr>
          <w:rFonts w:ascii="Arial" w:hAnsi="Arial" w:cs="Arial"/>
          <w:iCs/>
          <w:sz w:val="20"/>
          <w:szCs w:val="20"/>
        </w:rPr>
        <w:t xml:space="preserve">ul. J. Brożka 3, lub na stronie internetowej </w:t>
      </w:r>
      <w:r w:rsidR="00BA47A8" w:rsidRPr="002C674E">
        <w:rPr>
          <w:rFonts w:ascii="Arial" w:hAnsi="Arial" w:cs="Arial"/>
          <w:iCs/>
          <w:sz w:val="20"/>
          <w:szCs w:val="20"/>
        </w:rPr>
        <w:t>MPK S.A</w:t>
      </w:r>
      <w:r w:rsidR="00935BC6" w:rsidRPr="002C674E">
        <w:rPr>
          <w:rFonts w:ascii="Arial" w:hAnsi="Arial" w:cs="Arial"/>
          <w:iCs/>
          <w:sz w:val="20"/>
          <w:szCs w:val="20"/>
        </w:rPr>
        <w:t>.</w:t>
      </w:r>
      <w:r w:rsidR="00BA47A8" w:rsidRPr="002C674E">
        <w:rPr>
          <w:rFonts w:ascii="Arial" w:hAnsi="Arial" w:cs="Arial"/>
          <w:iCs/>
          <w:sz w:val="20"/>
          <w:szCs w:val="20"/>
        </w:rPr>
        <w:t xml:space="preserve"> w Krakowie.</w:t>
      </w:r>
    </w:p>
    <w:p w:rsidR="00A07193" w:rsidRPr="002C674E" w:rsidRDefault="00E14F8A" w:rsidP="001801DE">
      <w:pPr>
        <w:pStyle w:val="Tekstpodstawowy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2C674E">
        <w:rPr>
          <w:rFonts w:ascii="Arial" w:hAnsi="Arial" w:cs="Arial"/>
          <w:iCs/>
          <w:sz w:val="20"/>
          <w:szCs w:val="20"/>
        </w:rPr>
        <w:t>Informacje dot. licytacji oraz obowiązujących warunków zamieszczone są na stronie internetowej MPK S.A. w Krakowie pod adresem</w:t>
      </w:r>
      <w:r w:rsidR="0034029B">
        <w:rPr>
          <w:rFonts w:ascii="Arial" w:hAnsi="Arial" w:cs="Arial"/>
          <w:sz w:val="20"/>
          <w:szCs w:val="20"/>
        </w:rPr>
        <w:t xml:space="preserve"> </w:t>
      </w:r>
      <w:r w:rsidR="00284674" w:rsidRPr="00284674">
        <w:rPr>
          <w:rFonts w:ascii="Arial" w:hAnsi="Arial" w:cs="Arial"/>
          <w:sz w:val="20"/>
          <w:szCs w:val="20"/>
        </w:rPr>
        <w:t>http://mpk.krakow.pl/</w:t>
      </w:r>
    </w:p>
    <w:sectPr w:rsidR="00A07193" w:rsidRPr="002C674E" w:rsidSect="00B057B3">
      <w:headerReference w:type="default" r:id="rId9"/>
      <w:pgSz w:w="11906" w:h="16838" w:code="9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293" w:rsidRDefault="00766293" w:rsidP="00E14F8A">
      <w:r>
        <w:separator/>
      </w:r>
    </w:p>
  </w:endnote>
  <w:endnote w:type="continuationSeparator" w:id="0">
    <w:p w:rsidR="00766293" w:rsidRDefault="00766293" w:rsidP="00E14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293" w:rsidRDefault="00766293" w:rsidP="00E14F8A">
      <w:r>
        <w:separator/>
      </w:r>
    </w:p>
  </w:footnote>
  <w:footnote w:type="continuationSeparator" w:id="0">
    <w:p w:rsidR="00766293" w:rsidRDefault="00766293" w:rsidP="00E14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8A" w:rsidRDefault="00E14F8A" w:rsidP="00E14F8A">
    <w:pPr>
      <w:pStyle w:val="Nagwek"/>
      <w:jc w:val="right"/>
    </w:pPr>
    <w:r>
      <w:t xml:space="preserve">Strona </w:t>
    </w:r>
    <w:r w:rsidR="00126D97">
      <w:rPr>
        <w:b/>
      </w:rPr>
      <w:fldChar w:fldCharType="begin"/>
    </w:r>
    <w:r>
      <w:rPr>
        <w:b/>
      </w:rPr>
      <w:instrText>PAGE</w:instrText>
    </w:r>
    <w:r w:rsidR="00126D97">
      <w:rPr>
        <w:b/>
      </w:rPr>
      <w:fldChar w:fldCharType="separate"/>
    </w:r>
    <w:r w:rsidR="00347C86">
      <w:rPr>
        <w:b/>
        <w:noProof/>
      </w:rPr>
      <w:t>1</w:t>
    </w:r>
    <w:r w:rsidR="00126D97">
      <w:rPr>
        <w:b/>
      </w:rPr>
      <w:fldChar w:fldCharType="end"/>
    </w:r>
    <w:r>
      <w:t xml:space="preserve"> z </w:t>
    </w:r>
    <w:r w:rsidR="00126D97">
      <w:rPr>
        <w:b/>
      </w:rPr>
      <w:fldChar w:fldCharType="begin"/>
    </w:r>
    <w:r>
      <w:rPr>
        <w:b/>
      </w:rPr>
      <w:instrText>NUMPAGES</w:instrText>
    </w:r>
    <w:r w:rsidR="00126D97">
      <w:rPr>
        <w:b/>
      </w:rPr>
      <w:fldChar w:fldCharType="separate"/>
    </w:r>
    <w:r w:rsidR="00347C86">
      <w:rPr>
        <w:b/>
        <w:noProof/>
      </w:rPr>
      <w:t>2</w:t>
    </w:r>
    <w:r w:rsidR="00126D97">
      <w:rPr>
        <w:b/>
      </w:rPr>
      <w:fldChar w:fldCharType="end"/>
    </w:r>
  </w:p>
  <w:p w:rsidR="00E14F8A" w:rsidRDefault="00E14F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2AC"/>
    <w:multiLevelType w:val="hybridMultilevel"/>
    <w:tmpl w:val="F2AA2BCC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4D5918"/>
    <w:multiLevelType w:val="hybridMultilevel"/>
    <w:tmpl w:val="03D8D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24070"/>
    <w:multiLevelType w:val="hybridMultilevel"/>
    <w:tmpl w:val="78F6F038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96122"/>
    <w:multiLevelType w:val="hybridMultilevel"/>
    <w:tmpl w:val="2E864D3C"/>
    <w:lvl w:ilvl="0" w:tplc="5D48F4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45C60"/>
    <w:multiLevelType w:val="hybridMultilevel"/>
    <w:tmpl w:val="1548A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436AFA"/>
    <w:multiLevelType w:val="hybridMultilevel"/>
    <w:tmpl w:val="3634C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8"/>
  <w:drawingGridVerticalSpacing w:val="30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F8A"/>
    <w:rsid w:val="00032F31"/>
    <w:rsid w:val="000625D4"/>
    <w:rsid w:val="000755C0"/>
    <w:rsid w:val="000832D1"/>
    <w:rsid w:val="00085C9D"/>
    <w:rsid w:val="000A251A"/>
    <w:rsid w:val="000C5AB1"/>
    <w:rsid w:val="000E09A8"/>
    <w:rsid w:val="00111FBC"/>
    <w:rsid w:val="001127D5"/>
    <w:rsid w:val="0011311F"/>
    <w:rsid w:val="00126D97"/>
    <w:rsid w:val="00132EB0"/>
    <w:rsid w:val="00151548"/>
    <w:rsid w:val="00162B9A"/>
    <w:rsid w:val="00165A0B"/>
    <w:rsid w:val="00165FA5"/>
    <w:rsid w:val="001801DE"/>
    <w:rsid w:val="001808C7"/>
    <w:rsid w:val="001A2E5C"/>
    <w:rsid w:val="001A5F51"/>
    <w:rsid w:val="001D14BB"/>
    <w:rsid w:val="001D2410"/>
    <w:rsid w:val="001D428E"/>
    <w:rsid w:val="001D5016"/>
    <w:rsid w:val="001D6411"/>
    <w:rsid w:val="001E3A3C"/>
    <w:rsid w:val="001E6206"/>
    <w:rsid w:val="001E7C63"/>
    <w:rsid w:val="00220014"/>
    <w:rsid w:val="00225B80"/>
    <w:rsid w:val="00230273"/>
    <w:rsid w:val="002317DC"/>
    <w:rsid w:val="00234EAB"/>
    <w:rsid w:val="00235492"/>
    <w:rsid w:val="0023720B"/>
    <w:rsid w:val="00247446"/>
    <w:rsid w:val="00262A91"/>
    <w:rsid w:val="00282ECC"/>
    <w:rsid w:val="00284674"/>
    <w:rsid w:val="002878DA"/>
    <w:rsid w:val="002B150B"/>
    <w:rsid w:val="002B2A60"/>
    <w:rsid w:val="002C16D2"/>
    <w:rsid w:val="002C674E"/>
    <w:rsid w:val="002D7AEE"/>
    <w:rsid w:val="002E7859"/>
    <w:rsid w:val="00326420"/>
    <w:rsid w:val="0034029B"/>
    <w:rsid w:val="00343CE5"/>
    <w:rsid w:val="00347C86"/>
    <w:rsid w:val="00354B4B"/>
    <w:rsid w:val="00360332"/>
    <w:rsid w:val="00365ADA"/>
    <w:rsid w:val="0036636C"/>
    <w:rsid w:val="00372E91"/>
    <w:rsid w:val="00386B2A"/>
    <w:rsid w:val="00392BB3"/>
    <w:rsid w:val="00394C1D"/>
    <w:rsid w:val="003A076B"/>
    <w:rsid w:val="003D1131"/>
    <w:rsid w:val="003D35DB"/>
    <w:rsid w:val="003F0A99"/>
    <w:rsid w:val="004225E8"/>
    <w:rsid w:val="00430315"/>
    <w:rsid w:val="004524FD"/>
    <w:rsid w:val="00457D0E"/>
    <w:rsid w:val="00465035"/>
    <w:rsid w:val="0046614B"/>
    <w:rsid w:val="00466283"/>
    <w:rsid w:val="004726A8"/>
    <w:rsid w:val="00475856"/>
    <w:rsid w:val="00484086"/>
    <w:rsid w:val="004861F9"/>
    <w:rsid w:val="00487C63"/>
    <w:rsid w:val="00497B88"/>
    <w:rsid w:val="004A0302"/>
    <w:rsid w:val="004A4113"/>
    <w:rsid w:val="004B5BFD"/>
    <w:rsid w:val="004E1063"/>
    <w:rsid w:val="004E73B4"/>
    <w:rsid w:val="004F179D"/>
    <w:rsid w:val="00510EA0"/>
    <w:rsid w:val="00526502"/>
    <w:rsid w:val="00537EBE"/>
    <w:rsid w:val="005416B6"/>
    <w:rsid w:val="00542C36"/>
    <w:rsid w:val="00566755"/>
    <w:rsid w:val="00576A7B"/>
    <w:rsid w:val="00580F76"/>
    <w:rsid w:val="00587AA0"/>
    <w:rsid w:val="0059292D"/>
    <w:rsid w:val="005A4034"/>
    <w:rsid w:val="005B2DDE"/>
    <w:rsid w:val="005B3D9D"/>
    <w:rsid w:val="005D5F14"/>
    <w:rsid w:val="005F59A7"/>
    <w:rsid w:val="00602E8F"/>
    <w:rsid w:val="00625920"/>
    <w:rsid w:val="00630610"/>
    <w:rsid w:val="00636108"/>
    <w:rsid w:val="006377BB"/>
    <w:rsid w:val="0064177F"/>
    <w:rsid w:val="00643F66"/>
    <w:rsid w:val="00670398"/>
    <w:rsid w:val="006724F7"/>
    <w:rsid w:val="006935E2"/>
    <w:rsid w:val="006A2DDF"/>
    <w:rsid w:val="006A43B3"/>
    <w:rsid w:val="006B0BBD"/>
    <w:rsid w:val="006B404C"/>
    <w:rsid w:val="006C6B88"/>
    <w:rsid w:val="006D051C"/>
    <w:rsid w:val="006D522F"/>
    <w:rsid w:val="006D671B"/>
    <w:rsid w:val="00700851"/>
    <w:rsid w:val="007067E5"/>
    <w:rsid w:val="00727F5E"/>
    <w:rsid w:val="00743F4F"/>
    <w:rsid w:val="00766293"/>
    <w:rsid w:val="007C5341"/>
    <w:rsid w:val="007D5BBF"/>
    <w:rsid w:val="007D5E45"/>
    <w:rsid w:val="007E0ECA"/>
    <w:rsid w:val="007E34FF"/>
    <w:rsid w:val="00811213"/>
    <w:rsid w:val="00816C8D"/>
    <w:rsid w:val="00820CB7"/>
    <w:rsid w:val="00821970"/>
    <w:rsid w:val="00851B94"/>
    <w:rsid w:val="00866E12"/>
    <w:rsid w:val="00866F93"/>
    <w:rsid w:val="008718D7"/>
    <w:rsid w:val="00873B81"/>
    <w:rsid w:val="008813A4"/>
    <w:rsid w:val="00881977"/>
    <w:rsid w:val="008865E4"/>
    <w:rsid w:val="008D3A38"/>
    <w:rsid w:val="008F7445"/>
    <w:rsid w:val="009030E2"/>
    <w:rsid w:val="00934D4D"/>
    <w:rsid w:val="00935BC6"/>
    <w:rsid w:val="00940D5F"/>
    <w:rsid w:val="00943F04"/>
    <w:rsid w:val="009622D5"/>
    <w:rsid w:val="00967F9C"/>
    <w:rsid w:val="009C68EA"/>
    <w:rsid w:val="009E500E"/>
    <w:rsid w:val="009E6D92"/>
    <w:rsid w:val="009F4796"/>
    <w:rsid w:val="00A04622"/>
    <w:rsid w:val="00A05255"/>
    <w:rsid w:val="00A07193"/>
    <w:rsid w:val="00A23B07"/>
    <w:rsid w:val="00A25587"/>
    <w:rsid w:val="00A3067D"/>
    <w:rsid w:val="00A36AB5"/>
    <w:rsid w:val="00A40CAB"/>
    <w:rsid w:val="00A64EFF"/>
    <w:rsid w:val="00A65D12"/>
    <w:rsid w:val="00A67E70"/>
    <w:rsid w:val="00A952DB"/>
    <w:rsid w:val="00AD3E2F"/>
    <w:rsid w:val="00B057B3"/>
    <w:rsid w:val="00B05B6B"/>
    <w:rsid w:val="00B42DD1"/>
    <w:rsid w:val="00B436C2"/>
    <w:rsid w:val="00B558ED"/>
    <w:rsid w:val="00B66414"/>
    <w:rsid w:val="00B864FD"/>
    <w:rsid w:val="00BA47A8"/>
    <w:rsid w:val="00BA54FB"/>
    <w:rsid w:val="00BB6901"/>
    <w:rsid w:val="00BC2DFE"/>
    <w:rsid w:val="00BE03F7"/>
    <w:rsid w:val="00BF2DE0"/>
    <w:rsid w:val="00BF2EF0"/>
    <w:rsid w:val="00BF4943"/>
    <w:rsid w:val="00C169BC"/>
    <w:rsid w:val="00C55911"/>
    <w:rsid w:val="00C6317C"/>
    <w:rsid w:val="00C760B7"/>
    <w:rsid w:val="00C9684D"/>
    <w:rsid w:val="00CA3D23"/>
    <w:rsid w:val="00CB2DA3"/>
    <w:rsid w:val="00CB3ABF"/>
    <w:rsid w:val="00CB6F9E"/>
    <w:rsid w:val="00CE11F8"/>
    <w:rsid w:val="00CE41EF"/>
    <w:rsid w:val="00CF2BBA"/>
    <w:rsid w:val="00D010B7"/>
    <w:rsid w:val="00D06051"/>
    <w:rsid w:val="00D12164"/>
    <w:rsid w:val="00D1567A"/>
    <w:rsid w:val="00D216B6"/>
    <w:rsid w:val="00D23A5F"/>
    <w:rsid w:val="00D654CF"/>
    <w:rsid w:val="00D809FB"/>
    <w:rsid w:val="00D94650"/>
    <w:rsid w:val="00DB7872"/>
    <w:rsid w:val="00DD09A3"/>
    <w:rsid w:val="00DD2998"/>
    <w:rsid w:val="00E11E54"/>
    <w:rsid w:val="00E14F8A"/>
    <w:rsid w:val="00E217DE"/>
    <w:rsid w:val="00E535AD"/>
    <w:rsid w:val="00E60AAE"/>
    <w:rsid w:val="00E91053"/>
    <w:rsid w:val="00E9244D"/>
    <w:rsid w:val="00E94F7C"/>
    <w:rsid w:val="00EA1607"/>
    <w:rsid w:val="00EC1430"/>
    <w:rsid w:val="00ED1606"/>
    <w:rsid w:val="00ED5754"/>
    <w:rsid w:val="00EE4B8A"/>
    <w:rsid w:val="00EE688A"/>
    <w:rsid w:val="00F14D2A"/>
    <w:rsid w:val="00F26087"/>
    <w:rsid w:val="00F260EE"/>
    <w:rsid w:val="00F36A17"/>
    <w:rsid w:val="00F44EB2"/>
    <w:rsid w:val="00F60B97"/>
    <w:rsid w:val="00F738CC"/>
    <w:rsid w:val="00F777C4"/>
    <w:rsid w:val="00F91409"/>
    <w:rsid w:val="00F955C4"/>
    <w:rsid w:val="00FA473D"/>
    <w:rsid w:val="00FA481C"/>
    <w:rsid w:val="00FA57B9"/>
    <w:rsid w:val="00FD097F"/>
    <w:rsid w:val="00FD7E48"/>
    <w:rsid w:val="00FE2979"/>
    <w:rsid w:val="00FE66E9"/>
    <w:rsid w:val="00FF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F8A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4F8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14F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4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4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14F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4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6B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09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97F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8467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846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ewojsa</dc:creator>
  <cp:lastModifiedBy>Bochenek</cp:lastModifiedBy>
  <cp:revision>3</cp:revision>
  <cp:lastPrinted>2018-12-23T13:18:00Z</cp:lastPrinted>
  <dcterms:created xsi:type="dcterms:W3CDTF">2018-12-23T13:17:00Z</dcterms:created>
  <dcterms:modified xsi:type="dcterms:W3CDTF">2018-12-23T13:18:00Z</dcterms:modified>
</cp:coreProperties>
</file>